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1" w:rsidRPr="008C7E6F" w:rsidRDefault="00513C41" w:rsidP="00513C4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CF0CF2" w:rsidRDefault="00513C41" w:rsidP="00513C41">
      <w:pPr>
        <w:jc w:val="center"/>
        <w:rPr>
          <w:rFonts w:asciiTheme="majorHAnsi" w:hAnsiTheme="majorHAnsi"/>
          <w:b/>
          <w:sz w:val="24"/>
          <w:szCs w:val="24"/>
        </w:rPr>
      </w:pPr>
      <w:r w:rsidRPr="008C7E6F">
        <w:rPr>
          <w:rFonts w:asciiTheme="majorHAnsi" w:hAnsiTheme="majorHAnsi" w:cstheme="minorHAnsi"/>
          <w:b/>
          <w:sz w:val="24"/>
          <w:szCs w:val="24"/>
        </w:rPr>
        <w:t>REGULAMIN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br/>
      </w:r>
      <w:r w:rsidRPr="00CF0CF2">
        <w:rPr>
          <w:rFonts w:asciiTheme="majorHAnsi" w:hAnsiTheme="majorHAnsi"/>
          <w:b/>
          <w:sz w:val="24"/>
          <w:szCs w:val="24"/>
        </w:rPr>
        <w:t>MIEJSKI PROJEKT  - WIZJA MIAST W MINECRAF</w:t>
      </w:r>
      <w:r w:rsidR="00B949A3">
        <w:rPr>
          <w:rFonts w:asciiTheme="majorHAnsi" w:hAnsiTheme="majorHAnsi"/>
          <w:b/>
          <w:sz w:val="24"/>
          <w:szCs w:val="24"/>
        </w:rPr>
        <w:t>T</w:t>
      </w:r>
      <w:r w:rsidRPr="00CF0CF2">
        <w:rPr>
          <w:rFonts w:asciiTheme="majorHAnsi" w:hAnsiTheme="majorHAnsi"/>
          <w:b/>
          <w:sz w:val="24"/>
          <w:szCs w:val="24"/>
        </w:rPr>
        <w:t xml:space="preserve"> I DRUKU 3D</w:t>
      </w:r>
    </w:p>
    <w:p w:rsidR="00513C41" w:rsidRPr="008C7E6F" w:rsidRDefault="00513C41" w:rsidP="00513C41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E6F">
        <w:rPr>
          <w:rFonts w:asciiTheme="majorHAnsi" w:hAnsiTheme="majorHAnsi" w:cstheme="minorHAnsi"/>
          <w:b/>
          <w:sz w:val="24"/>
          <w:szCs w:val="24"/>
        </w:rPr>
        <w:t>INFORMACJE OGÓLNE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Regulamin określa warunki, tryb zgłoszenia i zasady, zgodnie z którymi odbywać się będzie wydarzenie pod nazwą </w:t>
      </w:r>
      <w:r w:rsidRPr="005850A8">
        <w:rPr>
          <w:rFonts w:asciiTheme="majorHAnsi" w:hAnsiTheme="majorHAnsi" w:cstheme="minorHAnsi"/>
          <w:b/>
          <w:sz w:val="24"/>
          <w:szCs w:val="24"/>
        </w:rPr>
        <w:t xml:space="preserve">Miejski projekt  - wizja miast w </w:t>
      </w:r>
      <w:proofErr w:type="spellStart"/>
      <w:r w:rsidRPr="005850A8">
        <w:rPr>
          <w:rFonts w:asciiTheme="majorHAnsi" w:hAnsiTheme="majorHAnsi" w:cstheme="minorHAnsi"/>
          <w:b/>
          <w:sz w:val="24"/>
          <w:szCs w:val="24"/>
        </w:rPr>
        <w:t>Minecraf</w:t>
      </w:r>
      <w:r w:rsidR="00B949A3">
        <w:rPr>
          <w:rFonts w:asciiTheme="majorHAnsi" w:hAnsiTheme="majorHAnsi" w:cstheme="minorHAnsi"/>
          <w:b/>
          <w:sz w:val="24"/>
          <w:szCs w:val="24"/>
        </w:rPr>
        <w:t>t</w:t>
      </w:r>
      <w:proofErr w:type="spellEnd"/>
      <w:r w:rsidRPr="005850A8">
        <w:rPr>
          <w:rFonts w:asciiTheme="majorHAnsi" w:hAnsiTheme="majorHAnsi" w:cstheme="minorHAnsi"/>
          <w:b/>
          <w:sz w:val="24"/>
          <w:szCs w:val="24"/>
        </w:rPr>
        <w:t xml:space="preserve"> i Druku 3D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C7E6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C7E6F">
        <w:rPr>
          <w:rFonts w:asciiTheme="majorHAnsi" w:hAnsiTheme="majorHAnsi" w:cstheme="minorHAnsi"/>
          <w:sz w:val="24"/>
          <w:szCs w:val="24"/>
        </w:rPr>
        <w:t>(zwany dalej „</w:t>
      </w:r>
      <w:r>
        <w:rPr>
          <w:rFonts w:asciiTheme="majorHAnsi" w:hAnsiTheme="majorHAnsi" w:cstheme="minorHAnsi"/>
          <w:sz w:val="24"/>
          <w:szCs w:val="24"/>
        </w:rPr>
        <w:t>Proj</w:t>
      </w:r>
      <w:r w:rsidR="001E3B3E">
        <w:rPr>
          <w:rFonts w:asciiTheme="majorHAnsi" w:hAnsiTheme="majorHAnsi" w:cstheme="minorHAnsi"/>
          <w:sz w:val="24"/>
          <w:szCs w:val="24"/>
        </w:rPr>
        <w:t>e</w:t>
      </w:r>
      <w:r>
        <w:rPr>
          <w:rFonts w:asciiTheme="majorHAnsi" w:hAnsiTheme="majorHAnsi" w:cstheme="minorHAnsi"/>
          <w:sz w:val="24"/>
          <w:szCs w:val="24"/>
        </w:rPr>
        <w:t>ktem</w:t>
      </w:r>
      <w:r w:rsidRPr="008C7E6F">
        <w:rPr>
          <w:rFonts w:asciiTheme="majorHAnsi" w:hAnsiTheme="majorHAnsi" w:cstheme="minorHAnsi"/>
          <w:sz w:val="24"/>
          <w:szCs w:val="24"/>
        </w:rPr>
        <w:t>”).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Organizatorem </w:t>
      </w:r>
      <w:r>
        <w:rPr>
          <w:rFonts w:asciiTheme="majorHAnsi" w:hAnsiTheme="majorHAnsi" w:cstheme="minorHAnsi"/>
          <w:sz w:val="24"/>
          <w:szCs w:val="24"/>
        </w:rPr>
        <w:t>Projektu</w:t>
      </w:r>
      <w:r w:rsidRPr="008C7E6F">
        <w:rPr>
          <w:rFonts w:asciiTheme="majorHAnsi" w:hAnsiTheme="majorHAnsi" w:cstheme="minorHAnsi"/>
          <w:sz w:val="24"/>
          <w:szCs w:val="24"/>
        </w:rPr>
        <w:t xml:space="preserve"> jest Gmina Miasto Rzeszów realizując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8C7E6F">
        <w:rPr>
          <w:rFonts w:asciiTheme="majorHAnsi" w:hAnsiTheme="majorHAnsi" w:cstheme="minorHAnsi"/>
          <w:sz w:val="24"/>
          <w:szCs w:val="24"/>
        </w:rPr>
        <w:t xml:space="preserve"> projekt „Adaptacja koncepcji Urban Lab w Rzeszowie”</w:t>
      </w:r>
    </w:p>
    <w:p w:rsidR="00513C41" w:rsidRDefault="00513C41" w:rsidP="00513C4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Projekt </w:t>
      </w:r>
      <w:r w:rsidR="001E3B3E">
        <w:rPr>
          <w:rFonts w:asciiTheme="majorHAnsi" w:hAnsiTheme="majorHAnsi" w:cstheme="minorHAnsi"/>
          <w:sz w:val="24"/>
          <w:szCs w:val="24"/>
        </w:rPr>
        <w:t>realizowany będzie w terminie</w:t>
      </w:r>
      <w:r>
        <w:rPr>
          <w:rFonts w:asciiTheme="majorHAnsi" w:hAnsiTheme="majorHAnsi" w:cstheme="minorHAnsi"/>
          <w:sz w:val="24"/>
          <w:szCs w:val="24"/>
        </w:rPr>
        <w:t xml:space="preserve"> 26 kwietnia – 30 czerwca 2021 r</w:t>
      </w:r>
      <w:r w:rsidRPr="008C7E6F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Projekt zostanie przeprowadzony w formie online przy wykorzystaniu narzędzi do komunikacji zdalnej</w:t>
      </w:r>
      <w:r w:rsidRPr="008C7E6F">
        <w:rPr>
          <w:rFonts w:asciiTheme="majorHAnsi" w:hAnsiTheme="majorHAnsi" w:cstheme="minorHAnsi"/>
          <w:sz w:val="24"/>
          <w:szCs w:val="24"/>
        </w:rPr>
        <w:t>.</w:t>
      </w:r>
    </w:p>
    <w:p w:rsidR="00513C41" w:rsidRDefault="00513C41" w:rsidP="00513C4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5850A8">
        <w:rPr>
          <w:rFonts w:asciiTheme="majorHAnsi" w:hAnsiTheme="majorHAnsi" w:cstheme="minorHAnsi"/>
          <w:sz w:val="24"/>
          <w:szCs w:val="24"/>
        </w:rPr>
        <w:t xml:space="preserve">Zadaniem reprezentacji Miast będzie zaplanowanie i zaprojektowanie terenów rekreacji sportowej w środowisku miejskim swojego miasta uwzględniając </w:t>
      </w:r>
      <w:r w:rsidR="001E3B3E">
        <w:rPr>
          <w:rFonts w:asciiTheme="majorHAnsi" w:hAnsiTheme="majorHAnsi" w:cstheme="minorHAnsi"/>
          <w:sz w:val="24"/>
          <w:szCs w:val="24"/>
        </w:rPr>
        <w:br/>
      </w:r>
      <w:r w:rsidRPr="005850A8">
        <w:rPr>
          <w:rFonts w:asciiTheme="majorHAnsi" w:hAnsiTheme="majorHAnsi" w:cstheme="minorHAnsi"/>
          <w:sz w:val="24"/>
          <w:szCs w:val="24"/>
        </w:rPr>
        <w:t>w projekcie symbol rozpoznawczy miasta.</w:t>
      </w:r>
    </w:p>
    <w:p w:rsidR="00513C41" w:rsidRDefault="00513C41" w:rsidP="00513C4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Współorganizatorem projektu jest Unia Metropolii Polskich.</w:t>
      </w:r>
    </w:p>
    <w:p w:rsidR="001E3B3E" w:rsidRDefault="001E3B3E" w:rsidP="00513C4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Partnerami projektu są:</w:t>
      </w:r>
    </w:p>
    <w:p w:rsidR="001E3B3E" w:rsidRDefault="001E3B3E" w:rsidP="001E3B3E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113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Firma G2A.com, </w:t>
      </w:r>
      <w:r w:rsidR="00513C41">
        <w:rPr>
          <w:rFonts w:asciiTheme="majorHAnsi" w:hAnsiTheme="majorHAnsi" w:cstheme="minorHAnsi"/>
          <w:sz w:val="24"/>
          <w:szCs w:val="24"/>
        </w:rPr>
        <w:t>Partner Technologiczny</w:t>
      </w:r>
      <w:r>
        <w:rPr>
          <w:rFonts w:asciiTheme="majorHAnsi" w:hAnsiTheme="majorHAnsi" w:cstheme="minorHAnsi"/>
          <w:sz w:val="24"/>
          <w:szCs w:val="24"/>
        </w:rPr>
        <w:t>;</w:t>
      </w:r>
    </w:p>
    <w:p w:rsidR="001E3B3E" w:rsidRDefault="001E3B3E" w:rsidP="001E3B3E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113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F</w:t>
      </w:r>
      <w:r w:rsidRPr="001E3B3E">
        <w:rPr>
          <w:rFonts w:asciiTheme="majorHAnsi" w:hAnsiTheme="majorHAnsi" w:cstheme="minorHAnsi"/>
          <w:sz w:val="24"/>
          <w:szCs w:val="24"/>
        </w:rPr>
        <w:t>irma Microsoft Sp. z o.o.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="00B949A3">
        <w:rPr>
          <w:rFonts w:asciiTheme="majorHAnsi" w:hAnsiTheme="majorHAnsi" w:cstheme="minorHAnsi"/>
          <w:sz w:val="24"/>
          <w:szCs w:val="24"/>
        </w:rPr>
        <w:t>Patron Technologiczny;</w:t>
      </w:r>
    </w:p>
    <w:p w:rsidR="00513C41" w:rsidRPr="001E3B3E" w:rsidRDefault="001E3B3E" w:rsidP="001E3B3E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1134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1E3B3E">
        <w:rPr>
          <w:rFonts w:asciiTheme="majorHAnsi" w:hAnsiTheme="majorHAnsi" w:cstheme="minorHAnsi"/>
          <w:sz w:val="24"/>
          <w:szCs w:val="24"/>
        </w:rPr>
        <w:t xml:space="preserve">Szkoła Podstawowa nr 25 im. Prymasa Tysiąclecia w Rzeszowie </w:t>
      </w:r>
      <w:r w:rsidR="00513C41" w:rsidRPr="001E3B3E">
        <w:rPr>
          <w:rFonts w:asciiTheme="majorHAnsi" w:hAnsiTheme="majorHAnsi" w:cstheme="minorHAnsi"/>
          <w:sz w:val="24"/>
          <w:szCs w:val="24"/>
        </w:rPr>
        <w:t>Partner Merytoryczny p</w:t>
      </w:r>
      <w:r>
        <w:rPr>
          <w:rFonts w:asciiTheme="majorHAnsi" w:hAnsiTheme="majorHAnsi" w:cstheme="minorHAnsi"/>
          <w:sz w:val="24"/>
          <w:szCs w:val="24"/>
        </w:rPr>
        <w:t>rowadzący i drukujący modele 3D.</w:t>
      </w:r>
    </w:p>
    <w:p w:rsidR="00513C41" w:rsidRPr="008C7E6F" w:rsidRDefault="00513C41" w:rsidP="00513C41">
      <w:pPr>
        <w:pStyle w:val="Akapitzlist"/>
        <w:tabs>
          <w:tab w:val="left" w:pos="426"/>
        </w:tabs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E6F">
        <w:rPr>
          <w:rFonts w:asciiTheme="majorHAnsi" w:hAnsiTheme="majorHAnsi" w:cstheme="minorHAnsi"/>
          <w:b/>
          <w:sz w:val="24"/>
          <w:szCs w:val="24"/>
        </w:rPr>
        <w:t>ZASADY UDZIAŁU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Udział w </w:t>
      </w:r>
      <w:r>
        <w:rPr>
          <w:rFonts w:asciiTheme="majorHAnsi" w:hAnsiTheme="majorHAnsi" w:cstheme="minorHAnsi"/>
          <w:sz w:val="24"/>
          <w:szCs w:val="24"/>
        </w:rPr>
        <w:t>projekcie</w:t>
      </w:r>
      <w:r w:rsidRPr="008C7E6F">
        <w:rPr>
          <w:rFonts w:asciiTheme="majorHAnsi" w:hAnsiTheme="majorHAnsi" w:cstheme="minorHAnsi"/>
          <w:sz w:val="24"/>
          <w:szCs w:val="24"/>
        </w:rPr>
        <w:t xml:space="preserve"> jest bezpłatny jak i również dobrowolny. </w:t>
      </w:r>
    </w:p>
    <w:p w:rsidR="00513C41" w:rsidRPr="005850A8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Organizator nie zwraca </w:t>
      </w:r>
      <w:r>
        <w:rPr>
          <w:rFonts w:asciiTheme="majorHAnsi" w:hAnsiTheme="majorHAnsi" w:cstheme="minorHAnsi"/>
          <w:sz w:val="24"/>
          <w:szCs w:val="24"/>
        </w:rPr>
        <w:t xml:space="preserve">żadnych </w:t>
      </w:r>
      <w:r w:rsidRPr="008C7E6F">
        <w:rPr>
          <w:rFonts w:asciiTheme="majorHAnsi" w:hAnsiTheme="majorHAnsi" w:cstheme="minorHAnsi"/>
          <w:sz w:val="24"/>
          <w:szCs w:val="24"/>
        </w:rPr>
        <w:t>kosztów</w:t>
      </w:r>
      <w:r w:rsidRPr="00F92B3C">
        <w:rPr>
          <w:rFonts w:asciiTheme="majorHAnsi" w:hAnsiTheme="majorHAnsi" w:cstheme="minorHAnsi"/>
          <w:sz w:val="24"/>
          <w:szCs w:val="24"/>
        </w:rPr>
        <w:t xml:space="preserve"> </w:t>
      </w:r>
      <w:r w:rsidRPr="008C7E6F">
        <w:rPr>
          <w:rFonts w:asciiTheme="majorHAnsi" w:hAnsiTheme="majorHAnsi" w:cstheme="minorHAnsi"/>
          <w:sz w:val="24"/>
          <w:szCs w:val="24"/>
        </w:rPr>
        <w:t>uczestnikom wydarzenia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8C7E6F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wynikających z udziału w projekcie.</w:t>
      </w:r>
    </w:p>
    <w:p w:rsidR="00513C41" w:rsidRDefault="001E3B3E" w:rsidP="001E3B3E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Teren</w:t>
      </w:r>
      <w:r w:rsidRPr="001E3B3E">
        <w:rPr>
          <w:rFonts w:asciiTheme="majorHAnsi" w:hAnsiTheme="majorHAnsi" w:cstheme="minorHAnsi"/>
          <w:sz w:val="24"/>
          <w:szCs w:val="24"/>
        </w:rPr>
        <w:t xml:space="preserve"> rekreacji sportowej</w:t>
      </w:r>
      <w:r w:rsidR="00513C41" w:rsidRPr="005850A8">
        <w:rPr>
          <w:rFonts w:asciiTheme="majorHAnsi" w:hAnsiTheme="majorHAnsi" w:cstheme="minorHAnsi"/>
          <w:sz w:val="24"/>
          <w:szCs w:val="24"/>
        </w:rPr>
        <w:t xml:space="preserve"> powinien być zbudowany samodzielnie przez uczniów w grze </w:t>
      </w:r>
      <w:proofErr w:type="spellStart"/>
      <w:r w:rsidR="00513C41" w:rsidRPr="005850A8">
        <w:rPr>
          <w:rFonts w:asciiTheme="majorHAnsi" w:hAnsiTheme="majorHAnsi" w:cstheme="minorHAnsi"/>
          <w:b/>
          <w:sz w:val="24"/>
          <w:szCs w:val="24"/>
        </w:rPr>
        <w:t>Minecraft</w:t>
      </w:r>
      <w:proofErr w:type="spellEnd"/>
      <w:r w:rsidR="00B949A3">
        <w:rPr>
          <w:rFonts w:asciiTheme="majorHAnsi" w:hAnsiTheme="majorHAnsi" w:cstheme="minorHAnsi"/>
          <w:b/>
          <w:sz w:val="24"/>
          <w:szCs w:val="24"/>
        </w:rPr>
        <w:t>:</w:t>
      </w:r>
      <w:r w:rsidR="00513C41" w:rsidRPr="005850A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513C41" w:rsidRPr="005850A8">
        <w:rPr>
          <w:rFonts w:asciiTheme="majorHAnsi" w:hAnsiTheme="majorHAnsi" w:cstheme="minorHAnsi"/>
          <w:b/>
          <w:sz w:val="24"/>
          <w:szCs w:val="24"/>
        </w:rPr>
        <w:t>Education</w:t>
      </w:r>
      <w:proofErr w:type="spellEnd"/>
      <w:r w:rsidR="00513C41" w:rsidRPr="005850A8">
        <w:rPr>
          <w:rFonts w:asciiTheme="majorHAnsi" w:hAnsiTheme="majorHAnsi" w:cstheme="minorHAnsi"/>
          <w:b/>
          <w:sz w:val="24"/>
          <w:szCs w:val="24"/>
        </w:rPr>
        <w:t xml:space="preserve"> Edition.</w:t>
      </w:r>
      <w:r w:rsidR="00513C41" w:rsidRPr="005850A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Zgłaszając się do </w:t>
      </w:r>
      <w:r>
        <w:rPr>
          <w:rFonts w:asciiTheme="majorHAnsi" w:hAnsiTheme="majorHAnsi" w:cstheme="minorHAnsi"/>
          <w:sz w:val="24"/>
          <w:szCs w:val="24"/>
        </w:rPr>
        <w:t>projektu</w:t>
      </w:r>
      <w:r w:rsidRPr="008C7E6F">
        <w:rPr>
          <w:rFonts w:asciiTheme="majorHAnsi" w:hAnsiTheme="majorHAnsi" w:cstheme="minorHAnsi"/>
          <w:sz w:val="24"/>
          <w:szCs w:val="24"/>
        </w:rPr>
        <w:t xml:space="preserve"> uczestnicy akceptują </w:t>
      </w:r>
      <w:r w:rsidR="001E3B3E">
        <w:rPr>
          <w:rFonts w:asciiTheme="majorHAnsi" w:hAnsiTheme="majorHAnsi" w:cstheme="minorHAnsi"/>
          <w:sz w:val="24"/>
          <w:szCs w:val="24"/>
        </w:rPr>
        <w:t xml:space="preserve">niniejszy </w:t>
      </w:r>
      <w:r w:rsidRPr="008C7E6F">
        <w:rPr>
          <w:rFonts w:asciiTheme="majorHAnsi" w:hAnsiTheme="majorHAnsi" w:cstheme="minorHAnsi"/>
          <w:sz w:val="24"/>
          <w:szCs w:val="24"/>
        </w:rPr>
        <w:t>regulamin.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Prace w zespołach </w:t>
      </w:r>
      <w:r w:rsidR="001E3B3E">
        <w:rPr>
          <w:rFonts w:asciiTheme="majorHAnsi" w:hAnsiTheme="majorHAnsi" w:cstheme="minorHAnsi"/>
          <w:sz w:val="24"/>
          <w:szCs w:val="24"/>
        </w:rPr>
        <w:t>mogą być</w:t>
      </w:r>
      <w:r w:rsidRPr="008C7E6F">
        <w:rPr>
          <w:rFonts w:asciiTheme="majorHAnsi" w:hAnsiTheme="majorHAnsi" w:cstheme="minorHAnsi"/>
          <w:sz w:val="24"/>
          <w:szCs w:val="24"/>
        </w:rPr>
        <w:t xml:space="preserve"> prowadzone w grupach maksymalnie 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8C7E6F">
        <w:rPr>
          <w:rFonts w:asciiTheme="majorHAnsi" w:hAnsiTheme="majorHAnsi" w:cstheme="minorHAnsi"/>
          <w:sz w:val="24"/>
          <w:szCs w:val="24"/>
        </w:rPr>
        <w:t xml:space="preserve"> os</w:t>
      </w:r>
      <w:r>
        <w:rPr>
          <w:rFonts w:asciiTheme="majorHAnsi" w:hAnsiTheme="majorHAnsi" w:cstheme="minorHAnsi"/>
          <w:sz w:val="24"/>
          <w:szCs w:val="24"/>
        </w:rPr>
        <w:t>obowych</w:t>
      </w:r>
      <w:r w:rsidRPr="008C7E6F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Organizator dopuszcza udział skład</w:t>
      </w:r>
      <w:r w:rsidR="001E3B3E">
        <w:rPr>
          <w:rFonts w:asciiTheme="majorHAnsi" w:hAnsiTheme="majorHAnsi" w:cstheme="minorHAnsi"/>
          <w:sz w:val="24"/>
          <w:szCs w:val="24"/>
        </w:rPr>
        <w:t>u</w:t>
      </w:r>
      <w:r>
        <w:rPr>
          <w:rFonts w:asciiTheme="majorHAnsi" w:hAnsiTheme="majorHAnsi" w:cstheme="minorHAnsi"/>
          <w:sz w:val="24"/>
          <w:szCs w:val="24"/>
        </w:rPr>
        <w:t xml:space="preserve"> zespołu składającego się z minimum 3 os</w:t>
      </w:r>
      <w:r w:rsidR="001E3B3E">
        <w:rPr>
          <w:rFonts w:asciiTheme="majorHAnsi" w:hAnsiTheme="majorHAnsi" w:cstheme="minorHAnsi"/>
          <w:sz w:val="24"/>
          <w:szCs w:val="24"/>
        </w:rPr>
        <w:t>ób, a</w:t>
      </w:r>
      <w:r>
        <w:rPr>
          <w:rFonts w:asciiTheme="majorHAnsi" w:hAnsiTheme="majorHAnsi" w:cstheme="minorHAnsi"/>
          <w:sz w:val="24"/>
          <w:szCs w:val="24"/>
        </w:rPr>
        <w:t xml:space="preserve"> maksymalnie 6 osób.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Uczestnicy nie mogą brać udziału w </w:t>
      </w:r>
      <w:r>
        <w:rPr>
          <w:rFonts w:asciiTheme="majorHAnsi" w:hAnsiTheme="majorHAnsi" w:cstheme="minorHAnsi"/>
          <w:sz w:val="24"/>
          <w:szCs w:val="24"/>
        </w:rPr>
        <w:t xml:space="preserve">pracach </w:t>
      </w:r>
      <w:r w:rsidRPr="008C7E6F">
        <w:rPr>
          <w:rFonts w:asciiTheme="majorHAnsi" w:hAnsiTheme="majorHAnsi" w:cstheme="minorHAnsi"/>
          <w:sz w:val="24"/>
          <w:szCs w:val="24"/>
        </w:rPr>
        <w:t>więcej niż jedn</w:t>
      </w:r>
      <w:r>
        <w:rPr>
          <w:rFonts w:asciiTheme="majorHAnsi" w:hAnsiTheme="majorHAnsi" w:cstheme="minorHAnsi"/>
          <w:sz w:val="24"/>
          <w:szCs w:val="24"/>
        </w:rPr>
        <w:t>ego</w:t>
      </w:r>
      <w:r w:rsidRPr="008C7E6F">
        <w:rPr>
          <w:rFonts w:asciiTheme="majorHAnsi" w:hAnsiTheme="majorHAnsi" w:cstheme="minorHAnsi"/>
          <w:sz w:val="24"/>
          <w:szCs w:val="24"/>
        </w:rPr>
        <w:t xml:space="preserve"> zespo</w:t>
      </w:r>
      <w:r>
        <w:rPr>
          <w:rFonts w:asciiTheme="majorHAnsi" w:hAnsiTheme="majorHAnsi" w:cstheme="minorHAnsi"/>
          <w:sz w:val="24"/>
          <w:szCs w:val="24"/>
        </w:rPr>
        <w:t>łu</w:t>
      </w:r>
      <w:r w:rsidRPr="008C7E6F">
        <w:rPr>
          <w:rFonts w:asciiTheme="majorHAnsi" w:hAnsiTheme="majorHAnsi" w:cstheme="minorHAnsi"/>
          <w:sz w:val="24"/>
          <w:szCs w:val="24"/>
        </w:rPr>
        <w:t>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Uczestnicy w trakcie </w:t>
      </w:r>
      <w:r>
        <w:rPr>
          <w:rFonts w:asciiTheme="majorHAnsi" w:hAnsiTheme="majorHAnsi" w:cstheme="minorHAnsi"/>
          <w:sz w:val="24"/>
          <w:szCs w:val="24"/>
        </w:rPr>
        <w:t xml:space="preserve">projektu </w:t>
      </w:r>
      <w:r w:rsidRPr="008C7E6F">
        <w:rPr>
          <w:rFonts w:asciiTheme="majorHAnsi" w:hAnsiTheme="majorHAnsi" w:cstheme="minorHAnsi"/>
          <w:sz w:val="24"/>
          <w:szCs w:val="24"/>
        </w:rPr>
        <w:t>mogą stworzyć jedno rozwiązanie</w:t>
      </w:r>
      <w:r>
        <w:rPr>
          <w:rFonts w:asciiTheme="majorHAnsi" w:hAnsiTheme="majorHAnsi" w:cstheme="minorHAnsi"/>
          <w:sz w:val="24"/>
          <w:szCs w:val="24"/>
        </w:rPr>
        <w:t>,</w:t>
      </w:r>
      <w:r w:rsidRPr="008C7E6F">
        <w:rPr>
          <w:rFonts w:asciiTheme="majorHAnsi" w:hAnsiTheme="majorHAnsi" w:cstheme="minorHAnsi"/>
          <w:sz w:val="24"/>
          <w:szCs w:val="24"/>
        </w:rPr>
        <w:t xml:space="preserve"> które zaprezentują. Projekty wykonane i przedstawione do prezentacji nie mogą naruszać praw osób trzecich. Projekty nie mogą być wykonywane sprzecznie </w:t>
      </w:r>
      <w:r w:rsidR="001E3B3E">
        <w:rPr>
          <w:rFonts w:asciiTheme="majorHAnsi" w:hAnsiTheme="majorHAnsi" w:cstheme="minorHAnsi"/>
          <w:sz w:val="24"/>
          <w:szCs w:val="24"/>
        </w:rPr>
        <w:br/>
      </w:r>
      <w:r w:rsidRPr="008C7E6F">
        <w:rPr>
          <w:rFonts w:asciiTheme="majorHAnsi" w:hAnsiTheme="majorHAnsi" w:cstheme="minorHAnsi"/>
          <w:sz w:val="24"/>
          <w:szCs w:val="24"/>
        </w:rPr>
        <w:t xml:space="preserve">z prawem.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Uczestni</w:t>
      </w:r>
      <w:r>
        <w:rPr>
          <w:rFonts w:asciiTheme="majorHAnsi" w:hAnsiTheme="majorHAnsi" w:cstheme="minorHAnsi"/>
          <w:sz w:val="24"/>
          <w:szCs w:val="24"/>
        </w:rPr>
        <w:t>kami</w:t>
      </w:r>
      <w:r w:rsidRPr="008C7E6F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projektu są uczniowie szkół podstawowych reprezentujących Miasta Unii Metropolii Polskich.</w:t>
      </w:r>
      <w:r w:rsidRPr="008C7E6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Uczestnik/uczestnicy:</w:t>
      </w:r>
    </w:p>
    <w:p w:rsidR="00513C41" w:rsidRPr="008C7E6F" w:rsidRDefault="00F14CB3" w:rsidP="00513C4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Uczniowie</w:t>
      </w:r>
      <w:r w:rsidR="00513C41">
        <w:rPr>
          <w:rFonts w:asciiTheme="majorHAnsi" w:hAnsiTheme="majorHAnsi" w:cstheme="minorHAnsi"/>
          <w:sz w:val="24"/>
          <w:szCs w:val="24"/>
        </w:rPr>
        <w:t xml:space="preserve"> szkoły podstawowej reprezentujący wybrane Miasto Unii Metropolii Polskich.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Zapoznał się z Regulaminem </w:t>
      </w:r>
      <w:r>
        <w:rPr>
          <w:rFonts w:asciiTheme="majorHAnsi" w:hAnsiTheme="majorHAnsi" w:cstheme="minorHAnsi"/>
          <w:sz w:val="24"/>
          <w:szCs w:val="24"/>
        </w:rPr>
        <w:t>projektu.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Wyraża zgodę na przetwarzanie danych osobowych oraz wykorzystanie wizerunku przez Organizatorów w celu organizacji promocji wydarzenia oraz jego efektów.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Potwierdza autentyczność danych z formularz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8C7E6F">
        <w:rPr>
          <w:rFonts w:asciiTheme="majorHAnsi" w:hAnsiTheme="majorHAnsi" w:cstheme="minorHAnsi"/>
          <w:sz w:val="24"/>
          <w:szCs w:val="24"/>
        </w:rPr>
        <w:t xml:space="preserve"> rejestracyjn</w:t>
      </w:r>
      <w:r>
        <w:rPr>
          <w:rFonts w:asciiTheme="majorHAnsi" w:hAnsiTheme="majorHAnsi" w:cstheme="minorHAnsi"/>
          <w:sz w:val="24"/>
          <w:szCs w:val="24"/>
        </w:rPr>
        <w:t>ego</w:t>
      </w:r>
      <w:r w:rsidRPr="008C7E6F">
        <w:rPr>
          <w:rFonts w:asciiTheme="majorHAnsi" w:hAnsiTheme="majorHAnsi" w:cstheme="minorHAnsi"/>
          <w:sz w:val="24"/>
          <w:szCs w:val="24"/>
        </w:rPr>
        <w:t xml:space="preserve"> z faktycznymi danymi.</w:t>
      </w:r>
    </w:p>
    <w:p w:rsidR="00513C41" w:rsidRPr="008C7E6F" w:rsidRDefault="001E3B3E" w:rsidP="00513C41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Nie ma</w:t>
      </w:r>
      <w:r w:rsidR="00513C41" w:rsidRPr="008C7E6F">
        <w:rPr>
          <w:rFonts w:asciiTheme="majorHAnsi" w:hAnsiTheme="majorHAnsi" w:cstheme="minorHAnsi"/>
          <w:sz w:val="24"/>
          <w:szCs w:val="24"/>
        </w:rPr>
        <w:t xml:space="preserve"> przeciwskazań zdrowotnych do udziału w </w:t>
      </w:r>
      <w:r w:rsidR="00513C41">
        <w:rPr>
          <w:rFonts w:asciiTheme="majorHAnsi" w:hAnsiTheme="majorHAnsi" w:cstheme="minorHAnsi"/>
          <w:sz w:val="24"/>
          <w:szCs w:val="24"/>
        </w:rPr>
        <w:t>projekcie</w:t>
      </w:r>
      <w:r w:rsidR="00513C41" w:rsidRPr="008C7E6F">
        <w:rPr>
          <w:rFonts w:asciiTheme="majorHAnsi" w:hAnsiTheme="majorHAnsi" w:cstheme="minorHAnsi"/>
          <w:sz w:val="24"/>
          <w:szCs w:val="24"/>
        </w:rPr>
        <w:t>. Organizator nie ponosi odpowiedzialności z tego tytułu.</w:t>
      </w:r>
    </w:p>
    <w:p w:rsidR="00513C41" w:rsidRPr="008C7E6F" w:rsidRDefault="00513C41" w:rsidP="00513C41">
      <w:pPr>
        <w:pStyle w:val="Akapitzlist"/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E6F">
        <w:rPr>
          <w:rFonts w:asciiTheme="majorHAnsi" w:hAnsiTheme="majorHAnsi" w:cstheme="minorHAnsi"/>
          <w:b/>
          <w:sz w:val="24"/>
          <w:szCs w:val="24"/>
        </w:rPr>
        <w:t>ZGŁOSZENIA</w:t>
      </w:r>
    </w:p>
    <w:p w:rsidR="00513C41" w:rsidRPr="0094786A" w:rsidRDefault="00513C41" w:rsidP="00513C41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>Miasto zgłasza reprezentacj</w:t>
      </w:r>
      <w:r w:rsidR="00F14CB3">
        <w:rPr>
          <w:rFonts w:asciiTheme="majorHAnsi" w:hAnsiTheme="majorHAnsi" w:cstheme="minorHAnsi"/>
          <w:sz w:val="24"/>
          <w:szCs w:val="24"/>
        </w:rPr>
        <w:t xml:space="preserve">ę </w:t>
      </w:r>
      <w:r w:rsidRPr="0094786A">
        <w:rPr>
          <w:rFonts w:asciiTheme="majorHAnsi" w:hAnsiTheme="majorHAnsi" w:cstheme="minorHAnsi"/>
          <w:sz w:val="24"/>
          <w:szCs w:val="24"/>
        </w:rPr>
        <w:t>uczniów do wybranej kategorii (</w:t>
      </w:r>
      <w:r w:rsidR="00F14CB3">
        <w:rPr>
          <w:rFonts w:asciiTheme="majorHAnsi" w:hAnsiTheme="majorHAnsi" w:cstheme="minorHAnsi"/>
          <w:sz w:val="24"/>
          <w:szCs w:val="24"/>
        </w:rPr>
        <w:t xml:space="preserve">Miasto </w:t>
      </w:r>
      <w:r w:rsidRPr="0094786A">
        <w:rPr>
          <w:rFonts w:asciiTheme="majorHAnsi" w:hAnsiTheme="majorHAnsi" w:cstheme="minorHAnsi"/>
          <w:sz w:val="24"/>
          <w:szCs w:val="24"/>
        </w:rPr>
        <w:t>może zgłosić do obu</w:t>
      </w:r>
      <w:r>
        <w:rPr>
          <w:rFonts w:asciiTheme="majorHAnsi" w:hAnsiTheme="majorHAnsi" w:cstheme="minorHAnsi"/>
          <w:sz w:val="24"/>
          <w:szCs w:val="24"/>
        </w:rPr>
        <w:t xml:space="preserve"> kategorii</w:t>
      </w:r>
      <w:r w:rsidRPr="0094786A">
        <w:rPr>
          <w:rFonts w:asciiTheme="majorHAnsi" w:hAnsiTheme="majorHAnsi" w:cstheme="minorHAnsi"/>
          <w:sz w:val="24"/>
          <w:szCs w:val="24"/>
        </w:rPr>
        <w:t xml:space="preserve">): </w:t>
      </w:r>
    </w:p>
    <w:p w:rsidR="00513C41" w:rsidRPr="0094786A" w:rsidRDefault="00513C41" w:rsidP="00513C41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>I kategoria:  klasy</w:t>
      </w:r>
      <w:r w:rsidR="001E3B3E">
        <w:rPr>
          <w:rFonts w:asciiTheme="majorHAnsi" w:hAnsiTheme="majorHAnsi" w:cstheme="minorHAnsi"/>
          <w:sz w:val="24"/>
          <w:szCs w:val="24"/>
        </w:rPr>
        <w:t xml:space="preserve"> </w:t>
      </w:r>
      <w:r w:rsidRPr="0094786A">
        <w:rPr>
          <w:rFonts w:asciiTheme="majorHAnsi" w:hAnsiTheme="majorHAnsi" w:cstheme="minorHAnsi"/>
          <w:sz w:val="24"/>
          <w:szCs w:val="24"/>
        </w:rPr>
        <w:t>1 do 4 (</w:t>
      </w:r>
      <w:r w:rsidR="001E3B3E">
        <w:rPr>
          <w:rFonts w:asciiTheme="majorHAnsi" w:hAnsiTheme="majorHAnsi" w:cstheme="minorHAnsi"/>
          <w:sz w:val="24"/>
          <w:szCs w:val="24"/>
        </w:rPr>
        <w:t xml:space="preserve">maksymalnie </w:t>
      </w:r>
      <w:r w:rsidRPr="0094786A">
        <w:rPr>
          <w:rFonts w:asciiTheme="majorHAnsi" w:hAnsiTheme="majorHAnsi" w:cstheme="minorHAnsi"/>
          <w:sz w:val="24"/>
          <w:szCs w:val="24"/>
        </w:rPr>
        <w:t>6 osobowa drużyna)</w:t>
      </w:r>
    </w:p>
    <w:p w:rsidR="00513C41" w:rsidRPr="0094786A" w:rsidRDefault="00513C41" w:rsidP="00513C41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>II kategoria: klasy 5 do 8 (</w:t>
      </w:r>
      <w:r w:rsidR="001E3B3E">
        <w:rPr>
          <w:rFonts w:asciiTheme="majorHAnsi" w:hAnsiTheme="majorHAnsi" w:cstheme="minorHAnsi"/>
          <w:sz w:val="24"/>
          <w:szCs w:val="24"/>
        </w:rPr>
        <w:t xml:space="preserve">maksymalnie </w:t>
      </w:r>
      <w:r w:rsidRPr="0094786A">
        <w:rPr>
          <w:rFonts w:asciiTheme="majorHAnsi" w:hAnsiTheme="majorHAnsi" w:cstheme="minorHAnsi"/>
          <w:sz w:val="24"/>
          <w:szCs w:val="24"/>
        </w:rPr>
        <w:t>6 osobowa drużyna)</w:t>
      </w:r>
    </w:p>
    <w:p w:rsidR="00513C41" w:rsidRPr="0094786A" w:rsidRDefault="00513C41" w:rsidP="00513C41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>Miasto wyłania drużyny według swoich wewnętrznych zasad. Drużynę zgłasza</w:t>
      </w:r>
      <w:r w:rsidR="001E3B3E">
        <w:rPr>
          <w:rFonts w:asciiTheme="majorHAnsi" w:hAnsiTheme="majorHAnsi" w:cstheme="minorHAnsi"/>
          <w:sz w:val="24"/>
          <w:szCs w:val="24"/>
        </w:rPr>
        <w:t xml:space="preserve"> do Urban Lab Rzeszów na podany </w:t>
      </w:r>
      <w:r w:rsidRPr="0094786A">
        <w:rPr>
          <w:rFonts w:asciiTheme="majorHAnsi" w:hAnsiTheme="majorHAnsi" w:cstheme="minorHAnsi"/>
          <w:sz w:val="24"/>
          <w:szCs w:val="24"/>
        </w:rPr>
        <w:t>adres mailowy: urbanlab@erzeszow.pl z podaniem danych uczestników (imię i nazwisko, nazwa szkoły, dane kontaktowe wraz ze zgoda opiekunów dzieci uczestniczących w projekcie).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94786A">
        <w:rPr>
          <w:rFonts w:asciiTheme="majorHAnsi" w:hAnsiTheme="majorHAnsi" w:cstheme="minorHAnsi"/>
          <w:sz w:val="24"/>
          <w:szCs w:val="24"/>
        </w:rPr>
        <w:t>Zgłoszenie powinno z</w:t>
      </w:r>
      <w:r w:rsidR="001E3B3E">
        <w:rPr>
          <w:rFonts w:asciiTheme="majorHAnsi" w:hAnsiTheme="majorHAnsi" w:cstheme="minorHAnsi"/>
          <w:sz w:val="24"/>
          <w:szCs w:val="24"/>
        </w:rPr>
        <w:t>awierać numer telefonu opiekuna zgłaszającego zespół</w:t>
      </w:r>
      <w:r w:rsidRPr="0094786A">
        <w:rPr>
          <w:rFonts w:asciiTheme="majorHAnsi" w:hAnsiTheme="majorHAnsi" w:cstheme="minorHAnsi"/>
          <w:sz w:val="24"/>
          <w:szCs w:val="24"/>
        </w:rPr>
        <w:t xml:space="preserve"> oraz adres mailowy</w:t>
      </w:r>
      <w:r w:rsidR="001E3B3E">
        <w:rPr>
          <w:rFonts w:asciiTheme="majorHAnsi" w:hAnsiTheme="majorHAnsi" w:cstheme="minorHAnsi"/>
          <w:sz w:val="24"/>
          <w:szCs w:val="24"/>
        </w:rPr>
        <w:t xml:space="preserve"> ze strony Miasta lub szkoły.</w:t>
      </w:r>
    </w:p>
    <w:p w:rsidR="00513C41" w:rsidRPr="0094786A" w:rsidRDefault="00513C41" w:rsidP="00513C4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 xml:space="preserve">Zgłoszenia zespołów </w:t>
      </w:r>
      <w:r w:rsidR="00F14CB3">
        <w:rPr>
          <w:rFonts w:asciiTheme="majorHAnsi" w:hAnsiTheme="majorHAnsi" w:cstheme="minorHAnsi"/>
          <w:sz w:val="24"/>
          <w:szCs w:val="24"/>
        </w:rPr>
        <w:t xml:space="preserve">do projektu </w:t>
      </w:r>
      <w:r w:rsidRPr="0094786A">
        <w:rPr>
          <w:rFonts w:asciiTheme="majorHAnsi" w:hAnsiTheme="majorHAnsi" w:cstheme="minorHAnsi"/>
          <w:sz w:val="24"/>
          <w:szCs w:val="24"/>
        </w:rPr>
        <w:t xml:space="preserve">odbywają się poprzez przesłanie na adres mailowy: </w:t>
      </w:r>
      <w:hyperlink r:id="rId7" w:history="1">
        <w:r w:rsidRPr="0094786A">
          <w:rPr>
            <w:rStyle w:val="Hipercze"/>
            <w:rFonts w:asciiTheme="majorHAnsi" w:hAnsiTheme="majorHAnsi" w:cstheme="minorHAnsi"/>
            <w:sz w:val="24"/>
            <w:szCs w:val="24"/>
          </w:rPr>
          <w:t>urbanlab@erzeszow.pl</w:t>
        </w:r>
      </w:hyperlink>
      <w:r w:rsidR="00F14CB3">
        <w:rPr>
          <w:rStyle w:val="Hipercze"/>
          <w:rFonts w:asciiTheme="majorHAnsi" w:hAnsiTheme="majorHAnsi" w:cstheme="minorHAnsi"/>
          <w:sz w:val="24"/>
          <w:szCs w:val="24"/>
        </w:rPr>
        <w:t xml:space="preserve"> </w:t>
      </w:r>
      <w:r w:rsidR="00F14CB3">
        <w:rPr>
          <w:rStyle w:val="Hipercze"/>
          <w:rFonts w:asciiTheme="majorHAnsi" w:hAnsiTheme="majorHAnsi" w:cstheme="minorHAnsi"/>
          <w:color w:val="auto"/>
          <w:sz w:val="24"/>
          <w:szCs w:val="24"/>
          <w:u w:val="none"/>
        </w:rPr>
        <w:t xml:space="preserve"> niezbędnych informacji do </w:t>
      </w:r>
      <w:r w:rsidR="00F14CB3" w:rsidRPr="00F14CB3">
        <w:rPr>
          <w:rStyle w:val="Hipercze"/>
          <w:rFonts w:asciiTheme="majorHAnsi" w:hAnsiTheme="majorHAnsi" w:cstheme="minorHAnsi"/>
          <w:color w:val="auto"/>
          <w:sz w:val="24"/>
          <w:szCs w:val="24"/>
          <w:u w:val="none"/>
        </w:rPr>
        <w:t>zgłoszenia</w:t>
      </w:r>
      <w:r w:rsidR="00F14CB3">
        <w:rPr>
          <w:rStyle w:val="Hipercze"/>
          <w:rFonts w:asciiTheme="majorHAnsi" w:hAnsiTheme="majorHAnsi" w:cstheme="minorHAnsi"/>
          <w:color w:val="auto"/>
          <w:sz w:val="24"/>
          <w:szCs w:val="24"/>
          <w:u w:val="none"/>
        </w:rPr>
        <w:t xml:space="preserve"> zespołu zgodnie z niniejszym regulaminem</w:t>
      </w:r>
      <w:r w:rsidRPr="00F14CB3">
        <w:rPr>
          <w:rFonts w:asciiTheme="majorHAnsi" w:hAnsiTheme="majorHAnsi" w:cstheme="minorHAnsi"/>
          <w:sz w:val="24"/>
          <w:szCs w:val="24"/>
        </w:rPr>
        <w:t xml:space="preserve">.  </w:t>
      </w:r>
    </w:p>
    <w:p w:rsidR="00513C41" w:rsidRPr="0094786A" w:rsidRDefault="00513C41" w:rsidP="00513C4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4786A">
        <w:rPr>
          <w:rFonts w:asciiTheme="majorHAnsi" w:hAnsiTheme="majorHAnsi" w:cstheme="minorHAnsi"/>
          <w:b/>
          <w:sz w:val="24"/>
          <w:szCs w:val="24"/>
        </w:rPr>
        <w:t>Zgłoszenia trwają do 10 maja 2021 roku.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Rejestracja jest bezpłatna dla uczestników </w:t>
      </w:r>
      <w:r>
        <w:rPr>
          <w:rFonts w:asciiTheme="majorHAnsi" w:hAnsiTheme="majorHAnsi" w:cstheme="minorHAnsi"/>
          <w:sz w:val="24"/>
          <w:szCs w:val="24"/>
        </w:rPr>
        <w:t>projektu.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O zakwalifikowaniu do udziału w </w:t>
      </w:r>
      <w:r>
        <w:rPr>
          <w:rFonts w:asciiTheme="majorHAnsi" w:hAnsiTheme="majorHAnsi" w:cstheme="minorHAnsi"/>
          <w:sz w:val="24"/>
          <w:szCs w:val="24"/>
        </w:rPr>
        <w:t>projekcie</w:t>
      </w:r>
      <w:r w:rsidRPr="008C7E6F">
        <w:rPr>
          <w:rFonts w:asciiTheme="majorHAnsi" w:hAnsiTheme="majorHAnsi" w:cstheme="minorHAnsi"/>
          <w:sz w:val="24"/>
          <w:szCs w:val="24"/>
        </w:rPr>
        <w:t xml:space="preserve"> decyduje Organizator </w:t>
      </w:r>
      <w:r>
        <w:rPr>
          <w:rFonts w:asciiTheme="majorHAnsi" w:hAnsiTheme="majorHAnsi" w:cstheme="minorHAnsi"/>
          <w:sz w:val="24"/>
          <w:szCs w:val="24"/>
        </w:rPr>
        <w:t>Projektu.</w:t>
      </w:r>
    </w:p>
    <w:p w:rsidR="00513C41" w:rsidRDefault="00513C41" w:rsidP="00513C41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Organizator nie ponosi odpowiedzialności za </w:t>
      </w:r>
      <w:r>
        <w:rPr>
          <w:rFonts w:asciiTheme="majorHAnsi" w:hAnsiTheme="majorHAnsi" w:cstheme="minorHAnsi"/>
          <w:sz w:val="24"/>
          <w:szCs w:val="24"/>
        </w:rPr>
        <w:t xml:space="preserve">szkody powstałe w </w:t>
      </w:r>
      <w:r w:rsidR="001E3B3E">
        <w:rPr>
          <w:rFonts w:asciiTheme="majorHAnsi" w:hAnsiTheme="majorHAnsi" w:cstheme="minorHAnsi"/>
          <w:sz w:val="24"/>
          <w:szCs w:val="24"/>
        </w:rPr>
        <w:t xml:space="preserve">przygotowaniu </w:t>
      </w:r>
      <w:r>
        <w:rPr>
          <w:rFonts w:asciiTheme="majorHAnsi" w:hAnsiTheme="majorHAnsi" w:cstheme="minorHAnsi"/>
          <w:sz w:val="24"/>
          <w:szCs w:val="24"/>
        </w:rPr>
        <w:t>projektu.</w:t>
      </w:r>
    </w:p>
    <w:p w:rsidR="00513C41" w:rsidRPr="00513C41" w:rsidRDefault="00513C41" w:rsidP="00513C41">
      <w:pPr>
        <w:pStyle w:val="Akapitzlist"/>
        <w:widowControl w:val="0"/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HARMONOGRAM PROJEKTU </w:t>
      </w:r>
    </w:p>
    <w:p w:rsidR="00513C41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Zgłoszenia do projektu rozpoczną</w:t>
      </w:r>
      <w:r w:rsidRPr="008C7E6F">
        <w:rPr>
          <w:rFonts w:asciiTheme="majorHAnsi" w:hAnsiTheme="majorHAnsi" w:cstheme="minorHAnsi"/>
          <w:sz w:val="24"/>
          <w:szCs w:val="24"/>
        </w:rPr>
        <w:t xml:space="preserve"> się </w:t>
      </w:r>
      <w:r>
        <w:rPr>
          <w:rFonts w:asciiTheme="majorHAnsi" w:hAnsiTheme="majorHAnsi" w:cstheme="minorHAnsi"/>
          <w:sz w:val="24"/>
          <w:szCs w:val="24"/>
        </w:rPr>
        <w:t xml:space="preserve">26 kwietnia 2021 r. i będą trwały do 10 maja 2021 r. </w:t>
      </w:r>
    </w:p>
    <w:p w:rsidR="00513C41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Prace zespołów na</w:t>
      </w:r>
      <w:r w:rsidR="001E3B3E">
        <w:rPr>
          <w:rFonts w:asciiTheme="majorHAnsi" w:hAnsiTheme="majorHAnsi" w:cstheme="minorHAnsi"/>
          <w:sz w:val="24"/>
          <w:szCs w:val="24"/>
        </w:rPr>
        <w:t>d</w:t>
      </w:r>
      <w:r>
        <w:rPr>
          <w:rFonts w:asciiTheme="majorHAnsi" w:hAnsiTheme="majorHAnsi" w:cstheme="minorHAnsi"/>
          <w:sz w:val="24"/>
          <w:szCs w:val="24"/>
        </w:rPr>
        <w:t xml:space="preserve"> projektami będą trwały od 11 maja 2021 r. do 11 czerwca 2021 r.</w:t>
      </w:r>
    </w:p>
    <w:p w:rsidR="00513C41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Zespoły przesyłają prace </w:t>
      </w:r>
      <w:r w:rsidR="00684539">
        <w:rPr>
          <w:rFonts w:asciiTheme="majorHAnsi" w:hAnsiTheme="majorHAnsi" w:cstheme="minorHAnsi"/>
          <w:sz w:val="24"/>
          <w:szCs w:val="24"/>
        </w:rPr>
        <w:t xml:space="preserve">do prezentacji i oceny </w:t>
      </w:r>
      <w:r>
        <w:rPr>
          <w:rFonts w:asciiTheme="majorHAnsi" w:hAnsiTheme="majorHAnsi" w:cstheme="minorHAnsi"/>
          <w:sz w:val="24"/>
          <w:szCs w:val="24"/>
        </w:rPr>
        <w:t>nie</w:t>
      </w:r>
      <w:r w:rsidR="001E3B3E">
        <w:rPr>
          <w:rFonts w:asciiTheme="majorHAnsi" w:hAnsiTheme="majorHAnsi" w:cstheme="minorHAnsi"/>
          <w:sz w:val="24"/>
          <w:szCs w:val="24"/>
        </w:rPr>
        <w:t xml:space="preserve"> </w:t>
      </w:r>
      <w:r w:rsidR="00684539">
        <w:rPr>
          <w:rFonts w:asciiTheme="majorHAnsi" w:hAnsiTheme="majorHAnsi" w:cstheme="minorHAnsi"/>
          <w:sz w:val="24"/>
          <w:szCs w:val="24"/>
        </w:rPr>
        <w:t xml:space="preserve">później niż </w:t>
      </w:r>
      <w:r>
        <w:rPr>
          <w:rFonts w:asciiTheme="majorHAnsi" w:hAnsiTheme="majorHAnsi" w:cstheme="minorHAnsi"/>
          <w:sz w:val="24"/>
          <w:szCs w:val="24"/>
        </w:rPr>
        <w:t>14 czerwca 2021 r.</w:t>
      </w:r>
    </w:p>
    <w:p w:rsidR="00513C41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Obrady Kapituły  Honorowej Projektu odbędą się 16 – 17 czerwca 2021 r.</w:t>
      </w:r>
    </w:p>
    <w:p w:rsidR="00684539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Prezentacja projektów i ogłoszenie wyników odbędzie się 18 czerwca 2021 r.: </w:t>
      </w:r>
    </w:p>
    <w:p w:rsidR="00684539" w:rsidRDefault="00513C41" w:rsidP="0068453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 kategoria klasa 1-4 o godz. 10:00,</w:t>
      </w:r>
    </w:p>
    <w:p w:rsidR="00513C41" w:rsidRDefault="00513C41" w:rsidP="00684539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II kategoria klasa 5-8 o godz. 16:00.</w:t>
      </w:r>
    </w:p>
    <w:p w:rsidR="00513C41" w:rsidRPr="0094786A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Style w:val="Hipercze"/>
          <w:rFonts w:asciiTheme="majorHAnsi" w:hAnsiTheme="majorHAnsi" w:cstheme="minorHAnsi"/>
          <w:color w:val="auto"/>
          <w:sz w:val="24"/>
          <w:szCs w:val="24"/>
          <w:u w:val="none"/>
        </w:rPr>
      </w:pPr>
      <w:r>
        <w:rPr>
          <w:rFonts w:asciiTheme="majorHAnsi" w:hAnsiTheme="majorHAnsi" w:cstheme="minorHAnsi"/>
          <w:sz w:val="24"/>
          <w:szCs w:val="24"/>
        </w:rPr>
        <w:t xml:space="preserve">Przebieg prezentacji projektów będzie dostępny na stronach Organizatora </w:t>
      </w:r>
      <w:hyperlink r:id="rId8" w:history="1">
        <w:r w:rsidRPr="008C7E6F">
          <w:rPr>
            <w:rStyle w:val="Hipercze"/>
            <w:rFonts w:asciiTheme="majorHAnsi" w:hAnsiTheme="majorHAnsi"/>
            <w:sz w:val="24"/>
            <w:szCs w:val="24"/>
          </w:rPr>
          <w:t>https://www.facebook.com/UrbanLabRzeszow</w:t>
        </w:r>
      </w:hyperlink>
      <w:r>
        <w:rPr>
          <w:rStyle w:val="Hipercze"/>
          <w:rFonts w:asciiTheme="majorHAnsi" w:hAnsiTheme="majorHAnsi"/>
          <w:sz w:val="24"/>
          <w:szCs w:val="24"/>
        </w:rPr>
        <w:t xml:space="preserve">  </w:t>
      </w:r>
      <w:r w:rsidRPr="00AC0A17">
        <w:rPr>
          <w:rStyle w:val="Hipercze"/>
          <w:rFonts w:asciiTheme="majorHAnsi" w:hAnsiTheme="majorHAnsi"/>
          <w:sz w:val="24"/>
          <w:szCs w:val="24"/>
        </w:rPr>
        <w:t>oraz urbanlab.erzeszow.pl</w:t>
      </w:r>
      <w:r>
        <w:rPr>
          <w:rStyle w:val="Hipercze"/>
          <w:rFonts w:asciiTheme="majorHAnsi" w:hAnsiTheme="majorHAnsi"/>
          <w:sz w:val="24"/>
          <w:szCs w:val="24"/>
        </w:rPr>
        <w:t xml:space="preserve"> </w:t>
      </w:r>
      <w:r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jak </w:t>
      </w:r>
      <w:r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lastRenderedPageBreak/>
        <w:t>również może zostać udostępniony na stronach Partnerów.</w:t>
      </w:r>
    </w:p>
    <w:p w:rsidR="00A564E8" w:rsidRDefault="00A564E8" w:rsidP="007D0139">
      <w:pPr>
        <w:jc w:val="both"/>
        <w:rPr>
          <w:rStyle w:val="Hipercze"/>
          <w:rFonts w:asciiTheme="majorHAnsi" w:hAnsiTheme="majorHAnsi" w:cstheme="minorHAnsi"/>
          <w:color w:val="auto"/>
          <w:sz w:val="24"/>
          <w:szCs w:val="24"/>
          <w:u w:val="none"/>
        </w:rPr>
      </w:pPr>
    </w:p>
    <w:p w:rsidR="00513C41" w:rsidRPr="0094786A" w:rsidRDefault="00513C41" w:rsidP="00513C41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 w:rsidRPr="0094786A">
        <w:rPr>
          <w:rFonts w:asciiTheme="majorHAnsi" w:hAnsiTheme="majorHAnsi" w:cstheme="minorHAnsi"/>
          <w:b/>
          <w:sz w:val="24"/>
          <w:szCs w:val="24"/>
        </w:rPr>
        <w:t>WYMAGANIA OGÓLNE PROJEKTÓW</w:t>
      </w:r>
    </w:p>
    <w:p w:rsidR="00513C41" w:rsidRDefault="001E3B3E" w:rsidP="00513C41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Miejsce rekreacji sportowej</w:t>
      </w:r>
      <w:r w:rsidR="00513C41" w:rsidRPr="0094786A">
        <w:rPr>
          <w:rFonts w:asciiTheme="majorHAnsi" w:hAnsiTheme="majorHAnsi" w:cstheme="minorHAnsi"/>
          <w:sz w:val="24"/>
          <w:szCs w:val="24"/>
        </w:rPr>
        <w:t xml:space="preserve"> powinien być zbudowany samodzielnie przez uczniów w grze </w:t>
      </w:r>
      <w:proofErr w:type="spellStart"/>
      <w:r w:rsidR="00513C41" w:rsidRPr="0094786A">
        <w:rPr>
          <w:rFonts w:asciiTheme="majorHAnsi" w:hAnsiTheme="majorHAnsi" w:cstheme="minorHAnsi"/>
          <w:sz w:val="24"/>
          <w:szCs w:val="24"/>
        </w:rPr>
        <w:t>Minecraft</w:t>
      </w:r>
      <w:proofErr w:type="spellEnd"/>
      <w:r w:rsidR="00B949A3">
        <w:rPr>
          <w:rFonts w:asciiTheme="majorHAnsi" w:hAnsiTheme="majorHAnsi" w:cstheme="minorHAnsi"/>
          <w:sz w:val="24"/>
          <w:szCs w:val="24"/>
        </w:rPr>
        <w:t>:</w:t>
      </w:r>
      <w:r w:rsidR="00513C41" w:rsidRPr="0094786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513C41" w:rsidRPr="0094786A">
        <w:rPr>
          <w:rFonts w:asciiTheme="majorHAnsi" w:hAnsiTheme="majorHAnsi" w:cstheme="minorHAnsi"/>
          <w:sz w:val="24"/>
          <w:szCs w:val="24"/>
        </w:rPr>
        <w:t>Education</w:t>
      </w:r>
      <w:proofErr w:type="spellEnd"/>
      <w:r w:rsidR="00513C41" w:rsidRPr="0094786A">
        <w:rPr>
          <w:rFonts w:asciiTheme="majorHAnsi" w:hAnsiTheme="majorHAnsi" w:cstheme="minorHAnsi"/>
          <w:sz w:val="24"/>
          <w:szCs w:val="24"/>
        </w:rPr>
        <w:t xml:space="preserve"> Edition. </w:t>
      </w:r>
    </w:p>
    <w:p w:rsidR="00513C41" w:rsidRDefault="00513C41" w:rsidP="00513C41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>Do budowy można wykorzystać agenta. Wykorzystanie agenta i zastosowanie programowania w projekcie będzie dodatkowym atutem. Należy pamiętać, że w takiej sytuacji prezentacja projektu powinna zawierać sceny z zarejestrowaną pracą zaprogramowanego agenta. Organizatorzy mogą również poprosić o kopię stworzonych skryptów.</w:t>
      </w:r>
    </w:p>
    <w:p w:rsidR="00513C41" w:rsidRDefault="00513C41" w:rsidP="00513C41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 xml:space="preserve">Projekt </w:t>
      </w:r>
      <w:r w:rsidR="002B0843">
        <w:rPr>
          <w:rFonts w:asciiTheme="majorHAnsi" w:hAnsiTheme="majorHAnsi" w:cstheme="minorHAnsi"/>
          <w:sz w:val="24"/>
          <w:szCs w:val="24"/>
        </w:rPr>
        <w:t>miejsc rekreacji sportowych</w:t>
      </w:r>
      <w:r w:rsidRPr="0094786A">
        <w:rPr>
          <w:rFonts w:asciiTheme="majorHAnsi" w:hAnsiTheme="majorHAnsi" w:cstheme="minorHAnsi"/>
          <w:sz w:val="24"/>
          <w:szCs w:val="24"/>
        </w:rPr>
        <w:t xml:space="preserve"> nie ma ograniczeń powierzchni. Do budowy zalecany jest świat płaski. Z wykonanej pracy należy sporządzić relację filmową, wykorzystując do tego celu przechwytywanie wideo. Zapisane sceny można wykorzystać do montażu w dowolnym programie np. </w:t>
      </w:r>
      <w:proofErr w:type="spellStart"/>
      <w:r w:rsidRPr="0094786A">
        <w:rPr>
          <w:rFonts w:asciiTheme="majorHAnsi" w:hAnsiTheme="majorHAnsi" w:cstheme="minorHAnsi"/>
          <w:sz w:val="24"/>
          <w:szCs w:val="24"/>
        </w:rPr>
        <w:t>DaVinci</w:t>
      </w:r>
      <w:proofErr w:type="spellEnd"/>
      <w:r w:rsidRPr="0094786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4786A">
        <w:rPr>
          <w:rFonts w:asciiTheme="majorHAnsi" w:hAnsiTheme="majorHAnsi" w:cstheme="minorHAnsi"/>
          <w:sz w:val="24"/>
          <w:szCs w:val="24"/>
        </w:rPr>
        <w:t>Resolve</w:t>
      </w:r>
      <w:proofErr w:type="spellEnd"/>
      <w:r w:rsidRPr="0094786A">
        <w:rPr>
          <w:rFonts w:asciiTheme="majorHAnsi" w:hAnsiTheme="majorHAnsi" w:cstheme="minorHAnsi"/>
          <w:sz w:val="24"/>
          <w:szCs w:val="24"/>
        </w:rPr>
        <w:t xml:space="preserve">. Film może zawierać narrację autorów, napisy oraz muzykę (ze zgodą na użycie praw autorskich utworu). Wykorzystując motywy muzyczne należy pamiętać o przestrzeganiu praw autorskich. </w:t>
      </w:r>
    </w:p>
    <w:p w:rsidR="00513C41" w:rsidRPr="0094786A" w:rsidRDefault="00513C41" w:rsidP="00513C41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>Czas prezentacji w postaci filmu nie może przekroczyć 10 minut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513C41" w:rsidRPr="00513C41" w:rsidRDefault="00513C41" w:rsidP="00513C41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94786A">
        <w:rPr>
          <w:rFonts w:asciiTheme="majorHAnsi" w:hAnsiTheme="majorHAnsi" w:cstheme="minorHAnsi"/>
          <w:sz w:val="24"/>
          <w:szCs w:val="24"/>
        </w:rPr>
        <w:t xml:space="preserve">Wybrane elementy projektów zostaną wydrukowane w 3D, w tym celu należy przesłać plik z mapą w formacie </w:t>
      </w:r>
      <w:proofErr w:type="spellStart"/>
      <w:r w:rsidRPr="0094786A">
        <w:rPr>
          <w:rFonts w:asciiTheme="majorHAnsi" w:hAnsiTheme="majorHAnsi" w:cstheme="minorHAnsi"/>
          <w:sz w:val="24"/>
          <w:szCs w:val="24"/>
        </w:rPr>
        <w:t>mcworld</w:t>
      </w:r>
      <w:proofErr w:type="spellEnd"/>
      <w:r w:rsidRPr="0094786A">
        <w:rPr>
          <w:rFonts w:asciiTheme="majorHAnsi" w:hAnsiTheme="majorHAnsi" w:cstheme="minorHAnsi"/>
          <w:sz w:val="24"/>
          <w:szCs w:val="24"/>
        </w:rPr>
        <w:t xml:space="preserve"> wykonanych projektów na adres mailowy: urbanlab@erzeszow.pl. Po zaakceptowaniu projektu zostanie on przekazany do druku.</w:t>
      </w:r>
    </w:p>
    <w:p w:rsidR="00513C41" w:rsidRPr="008C7E6F" w:rsidRDefault="00513C41" w:rsidP="00513C4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94786A" w:rsidRDefault="00513C41" w:rsidP="00513C41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 w:rsidRPr="0094786A">
        <w:rPr>
          <w:rFonts w:asciiTheme="majorHAnsi" w:hAnsiTheme="majorHAnsi" w:cstheme="minorHAnsi"/>
          <w:b/>
          <w:sz w:val="24"/>
          <w:szCs w:val="24"/>
        </w:rPr>
        <w:t>UCZESTNIKOM ZAPEWNIA SIĘ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contextualSpacing w:val="0"/>
        <w:jc w:val="both"/>
      </w:pPr>
      <w:r w:rsidRPr="008C7E6F">
        <w:rPr>
          <w:rFonts w:asciiTheme="majorHAnsi" w:hAnsiTheme="majorHAnsi" w:cstheme="minorHAnsi"/>
          <w:sz w:val="24"/>
          <w:szCs w:val="24"/>
        </w:rPr>
        <w:t>Uczestnikom zapewnia</w:t>
      </w:r>
      <w:r>
        <w:rPr>
          <w:rFonts w:asciiTheme="majorHAnsi" w:hAnsiTheme="majorHAnsi" w:cstheme="minorHAnsi"/>
          <w:sz w:val="24"/>
          <w:szCs w:val="24"/>
        </w:rPr>
        <w:t xml:space="preserve"> wsparcie techniczne oraz merytoryczne. </w:t>
      </w:r>
      <w:r w:rsidRPr="008C7E6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W innych przypadkach Uczestnicy/Uczestniczki zobowiązani są korzystać </w:t>
      </w:r>
      <w:r>
        <w:rPr>
          <w:rFonts w:asciiTheme="majorHAnsi" w:hAnsiTheme="majorHAnsi" w:cstheme="minorHAnsi"/>
          <w:sz w:val="24"/>
          <w:szCs w:val="24"/>
        </w:rPr>
        <w:br/>
      </w:r>
      <w:r w:rsidRPr="008C7E6F">
        <w:rPr>
          <w:rFonts w:asciiTheme="majorHAnsi" w:hAnsiTheme="majorHAnsi" w:cstheme="minorHAnsi"/>
          <w:sz w:val="24"/>
          <w:szCs w:val="24"/>
        </w:rPr>
        <w:t>z własnych zasobów, w szczególności oprogramowania i innych niezbędnych narzędzi oraz sprzętu.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Uczestnicy są zobowiązaniu do przestrzegania zasad opisanych w Regulaminie. Zgłoszony do oceny projekt musi bazować na pracy własnej Uczestników/Uczestniczek </w:t>
      </w:r>
      <w:r>
        <w:rPr>
          <w:rFonts w:asciiTheme="majorHAnsi" w:hAnsiTheme="majorHAnsi" w:cstheme="minorHAnsi"/>
          <w:sz w:val="24"/>
          <w:szCs w:val="24"/>
        </w:rPr>
        <w:t>przy</w:t>
      </w:r>
      <w:r w:rsidRPr="008C7E6F">
        <w:rPr>
          <w:rFonts w:asciiTheme="majorHAnsi" w:hAnsiTheme="majorHAnsi" w:cstheme="minorHAnsi"/>
          <w:sz w:val="24"/>
          <w:szCs w:val="24"/>
        </w:rPr>
        <w:t xml:space="preserve"> wsparciu </w:t>
      </w:r>
      <w:r>
        <w:rPr>
          <w:rFonts w:asciiTheme="majorHAnsi" w:hAnsiTheme="majorHAnsi" w:cstheme="minorHAnsi"/>
          <w:sz w:val="24"/>
          <w:szCs w:val="24"/>
        </w:rPr>
        <w:t>Organizatora</w:t>
      </w:r>
      <w:r w:rsidR="00335BC8">
        <w:rPr>
          <w:rFonts w:asciiTheme="majorHAnsi" w:hAnsiTheme="majorHAnsi" w:cstheme="minorHAnsi"/>
          <w:sz w:val="24"/>
          <w:szCs w:val="24"/>
        </w:rPr>
        <w:t>, Współorganizatora</w:t>
      </w:r>
      <w:r>
        <w:rPr>
          <w:rFonts w:asciiTheme="majorHAnsi" w:hAnsiTheme="majorHAnsi" w:cstheme="minorHAnsi"/>
          <w:sz w:val="24"/>
          <w:szCs w:val="24"/>
        </w:rPr>
        <w:t xml:space="preserve"> oraz Partnerów.</w:t>
      </w:r>
    </w:p>
    <w:p w:rsidR="00513C41" w:rsidRPr="008C7E6F" w:rsidRDefault="00513C41" w:rsidP="00513C41">
      <w:pPr>
        <w:pStyle w:val="Akapitzlist"/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E6F">
        <w:rPr>
          <w:rFonts w:asciiTheme="majorHAnsi" w:hAnsiTheme="majorHAnsi" w:cstheme="minorHAnsi"/>
          <w:b/>
          <w:sz w:val="24"/>
          <w:szCs w:val="24"/>
        </w:rPr>
        <w:t>WYRÓŻNIENIA</w:t>
      </w:r>
    </w:p>
    <w:p w:rsidR="00513C41" w:rsidRDefault="00513C41" w:rsidP="00513C4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W ramach </w:t>
      </w:r>
      <w:r>
        <w:rPr>
          <w:rFonts w:asciiTheme="majorHAnsi" w:hAnsiTheme="majorHAnsi" w:cstheme="minorHAnsi"/>
          <w:sz w:val="24"/>
          <w:szCs w:val="24"/>
        </w:rPr>
        <w:t>projektu</w:t>
      </w:r>
      <w:r w:rsidRPr="008C7E6F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zespoły uczestniczące staną przed zadaniem zaplanowania</w:t>
      </w:r>
      <w:r w:rsidRPr="00AC0A17">
        <w:rPr>
          <w:rFonts w:asciiTheme="majorHAnsi" w:hAnsiTheme="majorHAnsi" w:cstheme="minorHAnsi"/>
          <w:sz w:val="24"/>
          <w:szCs w:val="24"/>
        </w:rPr>
        <w:t xml:space="preserve"> </w:t>
      </w:r>
      <w:r w:rsidR="002B0843">
        <w:rPr>
          <w:rFonts w:asciiTheme="majorHAnsi" w:hAnsiTheme="majorHAnsi" w:cstheme="minorHAnsi"/>
          <w:sz w:val="24"/>
          <w:szCs w:val="24"/>
        </w:rPr>
        <w:br/>
      </w:r>
      <w:r w:rsidRPr="00AC0A17">
        <w:rPr>
          <w:rFonts w:asciiTheme="majorHAnsi" w:hAnsiTheme="majorHAnsi" w:cstheme="minorHAnsi"/>
          <w:sz w:val="24"/>
          <w:szCs w:val="24"/>
        </w:rPr>
        <w:t>i zaprojektowani</w:t>
      </w:r>
      <w:r>
        <w:rPr>
          <w:rFonts w:asciiTheme="majorHAnsi" w:hAnsiTheme="majorHAnsi" w:cstheme="minorHAnsi"/>
          <w:sz w:val="24"/>
          <w:szCs w:val="24"/>
        </w:rPr>
        <w:t>a</w:t>
      </w:r>
      <w:r w:rsidRPr="00AC0A17">
        <w:rPr>
          <w:rFonts w:asciiTheme="majorHAnsi" w:hAnsiTheme="majorHAnsi" w:cstheme="minorHAnsi"/>
          <w:sz w:val="24"/>
          <w:szCs w:val="24"/>
        </w:rPr>
        <w:t xml:space="preserve"> terenów rekreacji sportowej w środowisku miejskim swojego miasta uwzględniając w projekcie symbol rozpoznawczy miasta.</w:t>
      </w:r>
    </w:p>
    <w:p w:rsidR="00513C41" w:rsidRPr="008C7E6F" w:rsidRDefault="002B0843" w:rsidP="00513C4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Najlepsze prace </w:t>
      </w:r>
      <w:r w:rsidR="00513C41" w:rsidRPr="008C7E6F">
        <w:rPr>
          <w:rFonts w:asciiTheme="majorHAnsi" w:hAnsiTheme="majorHAnsi" w:cstheme="minorHAnsi"/>
          <w:sz w:val="24"/>
          <w:szCs w:val="24"/>
        </w:rPr>
        <w:t>zost</w:t>
      </w:r>
      <w:r w:rsidR="00513C41">
        <w:rPr>
          <w:rFonts w:asciiTheme="majorHAnsi" w:hAnsiTheme="majorHAnsi" w:cstheme="minorHAnsi"/>
          <w:sz w:val="24"/>
          <w:szCs w:val="24"/>
        </w:rPr>
        <w:t>aną wyróżnione przez Kapitułę Honorową Projektu.</w:t>
      </w:r>
    </w:p>
    <w:p w:rsidR="00513C41" w:rsidRPr="00AC0A17" w:rsidRDefault="00513C41" w:rsidP="00513C4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C0A17">
        <w:rPr>
          <w:rFonts w:asciiTheme="majorHAnsi" w:hAnsiTheme="majorHAnsi" w:cstheme="minorHAnsi"/>
          <w:sz w:val="24"/>
          <w:szCs w:val="24"/>
        </w:rPr>
        <w:t xml:space="preserve">I miejsce: 1000,00 zł brutto dla drużyny oraz nagrody rzeczowe od firmy G2A.com (w kategorii klas 1-4). </w:t>
      </w:r>
    </w:p>
    <w:p w:rsidR="00513C41" w:rsidRPr="00AC0A17" w:rsidRDefault="00513C41" w:rsidP="00513C4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C0A17">
        <w:rPr>
          <w:rFonts w:asciiTheme="majorHAnsi" w:hAnsiTheme="majorHAnsi" w:cstheme="minorHAnsi"/>
          <w:sz w:val="24"/>
          <w:szCs w:val="24"/>
        </w:rPr>
        <w:t>I miejsce: 1000,00 zł brutto dla drużyny oraz nagrody rzeczowe od firmy G2A.com (w kategorii klas 5-8)</w:t>
      </w:r>
      <w:r>
        <w:rPr>
          <w:rFonts w:asciiTheme="majorHAnsi" w:hAnsiTheme="majorHAnsi" w:cstheme="minorHAnsi"/>
          <w:sz w:val="24"/>
          <w:szCs w:val="24"/>
        </w:rPr>
        <w:t xml:space="preserve">. </w:t>
      </w:r>
    </w:p>
    <w:p w:rsidR="00513C41" w:rsidRPr="00AC0A17" w:rsidRDefault="00513C41" w:rsidP="00513C4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C0A17">
        <w:rPr>
          <w:rFonts w:asciiTheme="majorHAnsi" w:hAnsiTheme="majorHAnsi" w:cstheme="minorHAnsi"/>
          <w:sz w:val="24"/>
          <w:szCs w:val="24"/>
        </w:rPr>
        <w:lastRenderedPageBreak/>
        <w:t>Nagrody i wyróżnienia firma G2A</w:t>
      </w:r>
      <w:r w:rsidR="002B0843">
        <w:rPr>
          <w:rFonts w:asciiTheme="majorHAnsi" w:hAnsiTheme="majorHAnsi" w:cstheme="minorHAnsi"/>
          <w:sz w:val="24"/>
          <w:szCs w:val="24"/>
        </w:rPr>
        <w:t>.com</w:t>
      </w:r>
      <w:r w:rsidRPr="00AC0A17">
        <w:rPr>
          <w:rFonts w:asciiTheme="majorHAnsi" w:hAnsiTheme="majorHAnsi" w:cstheme="minorHAnsi"/>
          <w:sz w:val="24"/>
          <w:szCs w:val="24"/>
        </w:rPr>
        <w:t xml:space="preserve"> przekaże bezpośrednio zwycięzcom w ustalonym miejscu i czasie przez Organizatora.</w:t>
      </w:r>
    </w:p>
    <w:p w:rsidR="00513C41" w:rsidRPr="00AC0A17" w:rsidRDefault="00B949A3" w:rsidP="00513C4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Nagrody – gadżety </w:t>
      </w:r>
      <w:proofErr w:type="spellStart"/>
      <w:r>
        <w:rPr>
          <w:rFonts w:asciiTheme="majorHAnsi" w:hAnsiTheme="majorHAnsi" w:cstheme="minorHAnsi"/>
          <w:sz w:val="24"/>
          <w:szCs w:val="24"/>
        </w:rPr>
        <w:t>Minecraft</w:t>
      </w:r>
      <w:proofErr w:type="spellEnd"/>
      <w:r w:rsidR="00513C41" w:rsidRPr="00AC0A17">
        <w:rPr>
          <w:rFonts w:asciiTheme="majorHAnsi" w:hAnsiTheme="majorHAnsi" w:cstheme="minorHAnsi"/>
          <w:sz w:val="24"/>
          <w:szCs w:val="24"/>
        </w:rPr>
        <w:t xml:space="preserve"> dla wszystkich dzieci uczestniczących </w:t>
      </w:r>
      <w:r w:rsidR="002B0843">
        <w:rPr>
          <w:rFonts w:asciiTheme="majorHAnsi" w:hAnsiTheme="majorHAnsi" w:cstheme="minorHAnsi"/>
          <w:sz w:val="24"/>
          <w:szCs w:val="24"/>
        </w:rPr>
        <w:br/>
      </w:r>
      <w:r w:rsidR="00513C41" w:rsidRPr="00AC0A17">
        <w:rPr>
          <w:rFonts w:asciiTheme="majorHAnsi" w:hAnsiTheme="majorHAnsi" w:cstheme="minorHAnsi"/>
          <w:sz w:val="24"/>
          <w:szCs w:val="24"/>
        </w:rPr>
        <w:t>w projekcie przekaże firma Microsoft Sp. z o.o.</w:t>
      </w:r>
    </w:p>
    <w:p w:rsidR="00513C41" w:rsidRPr="00AC0A17" w:rsidRDefault="00513C41" w:rsidP="00513C4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C0A17">
        <w:rPr>
          <w:rFonts w:asciiTheme="majorHAnsi" w:hAnsiTheme="majorHAnsi" w:cstheme="minorHAnsi"/>
          <w:sz w:val="24"/>
          <w:szCs w:val="24"/>
        </w:rPr>
        <w:t>Medale, dyplomy oraz wybrane elementy wydrukowane w 3D przekaże Miasto Rzeszów dzieciom uczestniczącym w projekcie.</w:t>
      </w:r>
    </w:p>
    <w:p w:rsidR="00B949A3" w:rsidRPr="00B949A3" w:rsidRDefault="00B949A3" w:rsidP="00B949A3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B949A3">
        <w:rPr>
          <w:rFonts w:asciiTheme="majorHAnsi" w:hAnsiTheme="majorHAnsi" w:cstheme="minorHAnsi"/>
          <w:sz w:val="24"/>
          <w:szCs w:val="24"/>
        </w:rPr>
        <w:t>Nauczyciele szkół biorących udział w projekcie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B949A3">
        <w:rPr>
          <w:rFonts w:asciiTheme="majorHAnsi" w:hAnsiTheme="majorHAnsi" w:cstheme="minorHAnsi"/>
          <w:sz w:val="24"/>
          <w:szCs w:val="24"/>
        </w:rPr>
        <w:t xml:space="preserve">otrzymają darmowy kurs </w:t>
      </w:r>
      <w:r>
        <w:rPr>
          <w:rFonts w:asciiTheme="majorHAnsi" w:hAnsiTheme="majorHAnsi" w:cstheme="minorHAnsi"/>
          <w:sz w:val="24"/>
          <w:szCs w:val="24"/>
        </w:rPr>
        <w:t>„</w:t>
      </w:r>
      <w:r w:rsidRPr="00B949A3">
        <w:rPr>
          <w:rFonts w:asciiTheme="majorHAnsi" w:hAnsiTheme="majorHAnsi" w:cstheme="minorHAnsi"/>
          <w:sz w:val="24"/>
          <w:szCs w:val="24"/>
        </w:rPr>
        <w:t xml:space="preserve">G2A </w:t>
      </w:r>
      <w:proofErr w:type="spellStart"/>
      <w:r w:rsidRPr="00B949A3">
        <w:rPr>
          <w:rFonts w:asciiTheme="majorHAnsi" w:hAnsiTheme="majorHAnsi" w:cstheme="minorHAnsi"/>
          <w:sz w:val="24"/>
          <w:szCs w:val="24"/>
        </w:rPr>
        <w:t>Academy</w:t>
      </w:r>
      <w:proofErr w:type="spellEnd"/>
      <w:r w:rsidRPr="00B949A3">
        <w:rPr>
          <w:rFonts w:asciiTheme="majorHAnsi" w:hAnsiTheme="majorHAnsi" w:cstheme="minorHAnsi"/>
          <w:sz w:val="24"/>
          <w:szCs w:val="24"/>
        </w:rPr>
        <w:t xml:space="preserve">. </w:t>
      </w:r>
      <w:r>
        <w:rPr>
          <w:rFonts w:asciiTheme="majorHAnsi" w:hAnsiTheme="majorHAnsi" w:cstheme="minorHAnsi"/>
          <w:sz w:val="24"/>
          <w:szCs w:val="24"/>
        </w:rPr>
        <w:t xml:space="preserve">Video </w:t>
      </w:r>
      <w:proofErr w:type="spellStart"/>
      <w:r>
        <w:rPr>
          <w:rFonts w:asciiTheme="majorHAnsi" w:hAnsiTheme="majorHAnsi" w:cstheme="minorHAnsi"/>
          <w:sz w:val="24"/>
          <w:szCs w:val="24"/>
        </w:rPr>
        <w:t>games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inorHAnsi"/>
          <w:sz w:val="24"/>
          <w:szCs w:val="24"/>
        </w:rPr>
        <w:t>education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”. </w:t>
      </w:r>
      <w:r w:rsidRPr="00B949A3">
        <w:rPr>
          <w:rFonts w:asciiTheme="majorHAnsi" w:hAnsiTheme="majorHAnsi" w:cstheme="minorHAnsi"/>
          <w:sz w:val="24"/>
          <w:szCs w:val="24"/>
        </w:rPr>
        <w:t>Link do rejestracji do</w:t>
      </w:r>
      <w:r>
        <w:rPr>
          <w:rFonts w:asciiTheme="majorHAnsi" w:hAnsiTheme="majorHAnsi" w:cstheme="minorHAnsi"/>
          <w:sz w:val="24"/>
          <w:szCs w:val="24"/>
        </w:rPr>
        <w:t xml:space="preserve"> kursu zostanie przesłany w odrębnej informacji do Miast</w:t>
      </w:r>
      <w:r w:rsidR="002B10CA">
        <w:rPr>
          <w:rFonts w:asciiTheme="majorHAnsi" w:hAnsiTheme="majorHAnsi" w:cstheme="minorHAnsi"/>
          <w:sz w:val="24"/>
          <w:szCs w:val="24"/>
        </w:rPr>
        <w:t xml:space="preserve"> uczestniczących w projekcie</w:t>
      </w:r>
      <w:r>
        <w:rPr>
          <w:rFonts w:asciiTheme="majorHAnsi" w:hAnsiTheme="majorHAnsi" w:cstheme="minorHAnsi"/>
          <w:sz w:val="24"/>
          <w:szCs w:val="24"/>
        </w:rPr>
        <w:t>. Kurs jak również rejestracja jest bezpłatna.</w:t>
      </w:r>
      <w:bookmarkStart w:id="0" w:name="_GoBack"/>
      <w:bookmarkEnd w:id="0"/>
    </w:p>
    <w:p w:rsidR="00513C41" w:rsidRDefault="00513C41" w:rsidP="00513C41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D2364">
        <w:rPr>
          <w:rFonts w:asciiTheme="majorHAnsi" w:hAnsiTheme="majorHAnsi" w:cstheme="minorHAnsi"/>
          <w:sz w:val="24"/>
          <w:szCs w:val="24"/>
        </w:rPr>
        <w:t>Organizator w imieniu Partnerów może przyznać inne nagrody poza wyróżnieniami.</w:t>
      </w:r>
    </w:p>
    <w:p w:rsidR="00513C41" w:rsidRPr="003D2364" w:rsidRDefault="00513C41" w:rsidP="00513C41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Organizator zastrzega sobie możliwość nieprzyznania nagród o których mowa </w:t>
      </w:r>
      <w:r>
        <w:rPr>
          <w:rFonts w:asciiTheme="majorHAnsi" w:hAnsiTheme="majorHAnsi" w:cstheme="minorHAnsi"/>
          <w:sz w:val="24"/>
          <w:szCs w:val="24"/>
        </w:rPr>
        <w:br/>
        <w:t xml:space="preserve">w niniejszym punkcie regulaminu. </w:t>
      </w:r>
    </w:p>
    <w:p w:rsidR="00513C41" w:rsidRPr="008C7E6F" w:rsidRDefault="00513C41" w:rsidP="00513C41">
      <w:pPr>
        <w:pStyle w:val="Akapitzlist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KAPITUŁA HONOROWA PROJEKTU </w:t>
      </w:r>
    </w:p>
    <w:p w:rsidR="00513C41" w:rsidRDefault="00513C41" w:rsidP="00513C4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Organizator powoła </w:t>
      </w:r>
      <w:r>
        <w:rPr>
          <w:rFonts w:asciiTheme="majorHAnsi" w:hAnsiTheme="majorHAnsi" w:cstheme="minorHAnsi"/>
          <w:sz w:val="24"/>
          <w:szCs w:val="24"/>
        </w:rPr>
        <w:t>Kapitułę Honorową Projektu</w:t>
      </w:r>
      <w:r w:rsidRPr="008C7E6F">
        <w:rPr>
          <w:rFonts w:asciiTheme="majorHAnsi" w:hAnsiTheme="majorHAnsi" w:cstheme="minorHAnsi"/>
          <w:sz w:val="24"/>
          <w:szCs w:val="24"/>
        </w:rPr>
        <w:t>, w skład którego wejdą przedstawiciele Organizatora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="00335BC8">
        <w:rPr>
          <w:rFonts w:asciiTheme="majorHAnsi" w:hAnsiTheme="majorHAnsi" w:cstheme="minorHAnsi"/>
          <w:sz w:val="24"/>
          <w:szCs w:val="24"/>
        </w:rPr>
        <w:t xml:space="preserve">Współorganizatora, </w:t>
      </w:r>
      <w:r>
        <w:rPr>
          <w:rFonts w:asciiTheme="majorHAnsi" w:hAnsiTheme="majorHAnsi" w:cstheme="minorHAnsi"/>
          <w:sz w:val="24"/>
          <w:szCs w:val="24"/>
        </w:rPr>
        <w:t>Parterów</w:t>
      </w:r>
      <w:r w:rsidRPr="008C7E6F">
        <w:rPr>
          <w:rFonts w:asciiTheme="majorHAnsi" w:hAnsiTheme="majorHAnsi" w:cstheme="minorHAnsi"/>
          <w:sz w:val="24"/>
          <w:szCs w:val="24"/>
        </w:rPr>
        <w:t xml:space="preserve"> oraz eksperci zewnętrzni.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Do zadań </w:t>
      </w:r>
      <w:r>
        <w:rPr>
          <w:rFonts w:asciiTheme="majorHAnsi" w:hAnsiTheme="majorHAnsi" w:cstheme="minorHAnsi"/>
          <w:sz w:val="24"/>
          <w:szCs w:val="24"/>
        </w:rPr>
        <w:t xml:space="preserve">Kapituły Honorowej Projektu </w:t>
      </w:r>
      <w:r w:rsidRPr="008C7E6F">
        <w:rPr>
          <w:rFonts w:asciiTheme="majorHAnsi" w:hAnsiTheme="majorHAnsi" w:cstheme="minorHAnsi"/>
          <w:sz w:val="24"/>
          <w:szCs w:val="24"/>
        </w:rPr>
        <w:t xml:space="preserve">należy w szczególności wybór laureatów </w:t>
      </w:r>
      <w:r>
        <w:rPr>
          <w:rFonts w:asciiTheme="majorHAnsi" w:hAnsiTheme="majorHAnsi" w:cstheme="minorHAnsi"/>
          <w:sz w:val="24"/>
          <w:szCs w:val="24"/>
        </w:rPr>
        <w:t>projektu w poszczególnych kategoriach</w:t>
      </w:r>
      <w:r w:rsidRPr="008C7E6F">
        <w:rPr>
          <w:rFonts w:asciiTheme="majorHAnsi" w:hAnsiTheme="majorHAnsi" w:cstheme="minorHAnsi"/>
          <w:sz w:val="24"/>
          <w:szCs w:val="24"/>
        </w:rPr>
        <w:t xml:space="preserve"> oraz podjęcie decyzji o przyznaniu ewentualnych wyróżnień.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513C41" w:rsidRPr="0055156B" w:rsidRDefault="00513C41" w:rsidP="00513C4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Decyzje </w:t>
      </w:r>
      <w:r>
        <w:rPr>
          <w:rFonts w:asciiTheme="majorHAnsi" w:hAnsiTheme="majorHAnsi" w:cstheme="minorHAnsi"/>
          <w:sz w:val="24"/>
          <w:szCs w:val="24"/>
        </w:rPr>
        <w:t>Kapituły Honorowej Projektu</w:t>
      </w:r>
      <w:r w:rsidR="00335BC8">
        <w:rPr>
          <w:rFonts w:asciiTheme="majorHAnsi" w:hAnsiTheme="majorHAnsi" w:cstheme="minorHAnsi"/>
          <w:sz w:val="24"/>
          <w:szCs w:val="24"/>
        </w:rPr>
        <w:t xml:space="preserve"> są ostateczne i nie podważalne.</w:t>
      </w:r>
    </w:p>
    <w:p w:rsidR="00513C41" w:rsidRPr="0094786A" w:rsidRDefault="00513C41" w:rsidP="00513C41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Kryteria oceny:</w:t>
      </w:r>
    </w:p>
    <w:tbl>
      <w:tblPr>
        <w:tblStyle w:val="Tabela-Siatka"/>
        <w:tblpPr w:vertAnchor="text" w:horzAnchor="margin" w:tblpXSpec="center" w:tblpY="587"/>
        <w:tblW w:w="10637" w:type="dxa"/>
        <w:tblLook w:val="04A0" w:firstRow="1" w:lastRow="0" w:firstColumn="1" w:lastColumn="0" w:noHBand="0" w:noVBand="1"/>
      </w:tblPr>
      <w:tblGrid>
        <w:gridCol w:w="5720"/>
        <w:gridCol w:w="1022"/>
        <w:gridCol w:w="1041"/>
        <w:gridCol w:w="2854"/>
      </w:tblGrid>
      <w:tr w:rsidR="00513C41" w:rsidRPr="008C7E6F" w:rsidTr="0015159D">
        <w:trPr>
          <w:trHeight w:val="278"/>
        </w:trPr>
        <w:tc>
          <w:tcPr>
            <w:tcW w:w="5720" w:type="dxa"/>
            <w:vMerge w:val="restart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8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KRYTERIA</w:t>
            </w:r>
            <w:r w:rsidRPr="008C7E6F"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2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101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LICZBA PUNKTÓW</w:t>
            </w:r>
            <w:r w:rsidRPr="008C7E6F"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vMerge w:val="restart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92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PRZYZNANA PUNKTACJA</w:t>
            </w:r>
            <w:r w:rsidRPr="008C7E6F"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13C41" w:rsidRPr="008C7E6F" w:rsidTr="0015159D">
        <w:trPr>
          <w:trHeight w:val="282"/>
        </w:trPr>
        <w:tc>
          <w:tcPr>
            <w:tcW w:w="0" w:type="auto"/>
            <w:vMerge/>
          </w:tcPr>
          <w:p w:rsidR="00513C41" w:rsidRPr="008C7E6F" w:rsidRDefault="00513C41" w:rsidP="0015159D">
            <w:pPr>
              <w:spacing w:after="160"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5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Min.</w:t>
            </w:r>
            <w:r w:rsidRPr="008C7E6F"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10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Maks.</w:t>
            </w:r>
            <w:r w:rsidRPr="008C7E6F"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vMerge/>
          </w:tcPr>
          <w:p w:rsidR="00513C41" w:rsidRPr="008C7E6F" w:rsidRDefault="00513C41" w:rsidP="0015159D">
            <w:pPr>
              <w:spacing w:after="160"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13C41" w:rsidRPr="008C7E6F" w:rsidTr="0015159D">
        <w:trPr>
          <w:trHeight w:val="843"/>
        </w:trPr>
        <w:tc>
          <w:tcPr>
            <w:tcW w:w="5720" w:type="dxa"/>
          </w:tcPr>
          <w:p w:rsidR="00513C41" w:rsidRPr="008C7E6F" w:rsidRDefault="00513C41" w:rsidP="0015159D">
            <w:pPr>
              <w:spacing w:after="21" w:line="276" w:lineRule="auto"/>
              <w:ind w:left="64" w:right="55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Kreatywność </w:t>
            </w:r>
          </w:p>
          <w:p w:rsidR="00513C41" w:rsidRPr="008C7E6F" w:rsidRDefault="00513C41" w:rsidP="002B0843">
            <w:pPr>
              <w:spacing w:line="276" w:lineRule="auto"/>
              <w:ind w:left="64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Liczba punktów: od 0 do </w:t>
            </w:r>
            <w:r w:rsidR="002B08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022" w:type="dxa"/>
          </w:tcPr>
          <w:p w:rsidR="00513C41" w:rsidRPr="008C7E6F" w:rsidRDefault="00513C41" w:rsidP="0015159D">
            <w:pPr>
              <w:spacing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513C41" w:rsidRPr="008C7E6F" w:rsidRDefault="00513C41" w:rsidP="0015159D">
            <w:pPr>
              <w:spacing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0 </w:t>
            </w:r>
          </w:p>
        </w:tc>
        <w:tc>
          <w:tcPr>
            <w:tcW w:w="1041" w:type="dxa"/>
          </w:tcPr>
          <w:p w:rsidR="00513C41" w:rsidRPr="008C7E6F" w:rsidRDefault="00513C41" w:rsidP="0015159D">
            <w:pPr>
              <w:spacing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513C41" w:rsidRPr="008C7E6F" w:rsidRDefault="00513C41" w:rsidP="0015159D">
            <w:pPr>
              <w:spacing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513C41" w:rsidRPr="008C7E6F" w:rsidRDefault="00513C41" w:rsidP="0015159D">
            <w:pPr>
              <w:spacing w:line="276" w:lineRule="auto"/>
              <w:ind w:left="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513C41" w:rsidRPr="008C7E6F" w:rsidTr="0015159D">
        <w:trPr>
          <w:trHeight w:val="1259"/>
        </w:trPr>
        <w:tc>
          <w:tcPr>
            <w:tcW w:w="5720" w:type="dxa"/>
          </w:tcPr>
          <w:p w:rsidR="00513C41" w:rsidRPr="008C7E6F" w:rsidRDefault="00513C41" w:rsidP="0015159D">
            <w:pPr>
              <w:spacing w:line="276" w:lineRule="auto"/>
              <w:ind w:left="64" w:right="72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Pomysł i realność zastosowania projektu w przestrzeni miejskiej</w:t>
            </w:r>
          </w:p>
          <w:p w:rsidR="00513C41" w:rsidRDefault="00513C41" w:rsidP="0015159D">
            <w:pPr>
              <w:spacing w:line="276" w:lineRule="auto"/>
              <w:ind w:left="64" w:right="72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Liczba punktów od 0 do </w:t>
            </w:r>
            <w:r w:rsidR="002B08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. </w:t>
            </w:r>
          </w:p>
          <w:p w:rsidR="00513C41" w:rsidRPr="008C7E6F" w:rsidRDefault="00513C41" w:rsidP="0015159D">
            <w:pPr>
              <w:spacing w:line="276" w:lineRule="auto"/>
              <w:ind w:right="72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13C41" w:rsidRPr="008C7E6F" w:rsidRDefault="00513C41" w:rsidP="0015159D">
            <w:pPr>
              <w:spacing w:line="276" w:lineRule="auto"/>
              <w:ind w:left="3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041" w:type="dxa"/>
          </w:tcPr>
          <w:p w:rsidR="00513C41" w:rsidRPr="008C7E6F" w:rsidRDefault="00513C41" w:rsidP="0015159D">
            <w:pPr>
              <w:spacing w:line="276" w:lineRule="auto"/>
              <w:ind w:left="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513C41" w:rsidRPr="008C7E6F" w:rsidRDefault="00513C41" w:rsidP="0015159D">
            <w:pPr>
              <w:spacing w:line="276" w:lineRule="auto"/>
              <w:ind w:left="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</w:tr>
      <w:tr w:rsidR="00513C41" w:rsidRPr="008C7E6F" w:rsidTr="0015159D">
        <w:trPr>
          <w:trHeight w:val="1259"/>
        </w:trPr>
        <w:tc>
          <w:tcPr>
            <w:tcW w:w="5720" w:type="dxa"/>
          </w:tcPr>
          <w:p w:rsidR="00513C41" w:rsidRDefault="00513C41" w:rsidP="0015159D">
            <w:pPr>
              <w:spacing w:line="276" w:lineRule="auto"/>
              <w:ind w:left="64" w:right="72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Użycie dodatkowych opcji w wykonaniu projektu np. użycie agenta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Liczba punktów od 0 do </w:t>
            </w:r>
            <w:r w:rsidR="002B0843">
              <w:rPr>
                <w:rFonts w:asciiTheme="majorHAnsi" w:hAnsiTheme="majorHAnsi" w:cstheme="minorHAnsi"/>
                <w:sz w:val="24"/>
                <w:szCs w:val="24"/>
              </w:rPr>
              <w:t>9</w:t>
            </w: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. </w:t>
            </w:r>
          </w:p>
          <w:p w:rsidR="00513C41" w:rsidRDefault="00513C41" w:rsidP="0015159D">
            <w:pPr>
              <w:spacing w:line="276" w:lineRule="auto"/>
              <w:ind w:left="64" w:right="721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513C41" w:rsidRPr="008C7E6F" w:rsidRDefault="00513C41" w:rsidP="0015159D">
            <w:pPr>
              <w:spacing w:line="276" w:lineRule="auto"/>
              <w:ind w:left="3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513C41" w:rsidRPr="008C7E6F" w:rsidRDefault="00513C41" w:rsidP="0015159D">
            <w:pPr>
              <w:spacing w:line="276" w:lineRule="auto"/>
              <w:ind w:left="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513C41" w:rsidRPr="008C7E6F" w:rsidRDefault="00513C41" w:rsidP="0015159D">
            <w:pPr>
              <w:spacing w:line="276" w:lineRule="auto"/>
              <w:ind w:left="1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13C41" w:rsidRPr="008C7E6F" w:rsidTr="0015159D">
        <w:trPr>
          <w:trHeight w:val="612"/>
        </w:trPr>
        <w:tc>
          <w:tcPr>
            <w:tcW w:w="5720" w:type="dxa"/>
          </w:tcPr>
          <w:p w:rsidR="00513C41" w:rsidRPr="008C7E6F" w:rsidRDefault="00513C41" w:rsidP="0015159D">
            <w:pPr>
              <w:spacing w:line="276" w:lineRule="auto"/>
              <w:ind w:left="64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MAKSYMALNA LICZBA PUNKTÓW/PRZYZNANA </w:t>
            </w:r>
          </w:p>
        </w:tc>
        <w:tc>
          <w:tcPr>
            <w:tcW w:w="1022" w:type="dxa"/>
          </w:tcPr>
          <w:p w:rsidR="00513C41" w:rsidRPr="008C7E6F" w:rsidRDefault="00513C41" w:rsidP="0015159D">
            <w:pPr>
              <w:spacing w:line="276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8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>27</w:t>
            </w:r>
          </w:p>
        </w:tc>
        <w:tc>
          <w:tcPr>
            <w:tcW w:w="2854" w:type="dxa"/>
            <w:shd w:val="clear" w:color="auto" w:fill="E36C0A" w:themeFill="accent6" w:themeFillShade="BF"/>
          </w:tcPr>
          <w:p w:rsidR="00513C41" w:rsidRPr="008C7E6F" w:rsidRDefault="00513C41" w:rsidP="0015159D">
            <w:pPr>
              <w:spacing w:line="276" w:lineRule="auto"/>
              <w:ind w:left="1"/>
              <w:jc w:val="both"/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</w:pPr>
            <w:r w:rsidRPr="008C7E6F">
              <w:rPr>
                <w:rFonts w:asciiTheme="majorHAnsi" w:hAnsiTheme="majorHAnsi"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513C41" w:rsidRDefault="00513C41" w:rsidP="00513C4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3D2364" w:rsidRDefault="00513C41" w:rsidP="00513C41">
      <w:pPr>
        <w:pStyle w:val="Akapitzlist"/>
        <w:widowControl w:val="0"/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Ogłoszenie wyników projektu nastąpi </w:t>
      </w:r>
      <w:r w:rsidRPr="008C7E6F">
        <w:rPr>
          <w:rFonts w:asciiTheme="majorHAnsi" w:hAnsiTheme="majorHAnsi" w:cstheme="minorHAnsi"/>
          <w:sz w:val="24"/>
          <w:szCs w:val="24"/>
        </w:rPr>
        <w:t>po prezentacji projektów 1</w:t>
      </w:r>
      <w:r>
        <w:rPr>
          <w:rFonts w:asciiTheme="majorHAnsi" w:hAnsiTheme="majorHAnsi" w:cstheme="minorHAnsi"/>
          <w:sz w:val="24"/>
          <w:szCs w:val="24"/>
        </w:rPr>
        <w:t xml:space="preserve">8 czerwca 2021 </w:t>
      </w:r>
      <w:r w:rsidRPr="008C7E6F">
        <w:rPr>
          <w:rFonts w:asciiTheme="majorHAnsi" w:hAnsiTheme="majorHAnsi" w:cstheme="minorHAnsi"/>
          <w:sz w:val="24"/>
          <w:szCs w:val="24"/>
        </w:rPr>
        <w:t>r. oraz zostaną podane do publicznej wiadomości na stron</w:t>
      </w:r>
      <w:r>
        <w:rPr>
          <w:rFonts w:asciiTheme="majorHAnsi" w:hAnsiTheme="majorHAnsi" w:cstheme="minorHAnsi"/>
          <w:sz w:val="24"/>
          <w:szCs w:val="24"/>
        </w:rPr>
        <w:t xml:space="preserve">ach Organizatora </w:t>
      </w:r>
      <w:hyperlink r:id="rId9" w:history="1">
        <w:r w:rsidRPr="003D2364">
          <w:rPr>
            <w:rStyle w:val="Hipercze"/>
            <w:rFonts w:asciiTheme="majorHAnsi" w:hAnsiTheme="majorHAnsi"/>
            <w:sz w:val="24"/>
            <w:szCs w:val="24"/>
          </w:rPr>
          <w:t>https://www.facebook.com/UrbanLabRzeszow</w:t>
        </w:r>
        <w:r w:rsidRPr="00C42C5F">
          <w:rPr>
            <w:rStyle w:val="Hipercze"/>
            <w:rFonts w:asciiTheme="majorHAnsi" w:hAnsiTheme="majorHAnsi"/>
            <w:sz w:val="24"/>
            <w:szCs w:val="24"/>
          </w:rPr>
          <w:t>/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  <w:r w:rsidRPr="00A3258E">
        <w:rPr>
          <w:rStyle w:val="Hipercze"/>
          <w:rFonts w:asciiTheme="majorHAnsi" w:hAnsiTheme="majorHAnsi"/>
          <w:sz w:val="24"/>
          <w:szCs w:val="24"/>
        </w:rPr>
        <w:t>urbanlab.erzeszow.pl</w:t>
      </w:r>
      <w:r w:rsidR="00335BC8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, Współorganizatora </w:t>
      </w:r>
      <w:r w:rsidRPr="00FB022D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oraz </w:t>
      </w:r>
      <w:r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>na stronach Partnerów</w:t>
      </w:r>
      <w:r w:rsidRPr="00FB022D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513C41" w:rsidRDefault="00513C41" w:rsidP="00335BC8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W przypadku zastrzeżeń dotyczących wykonania danego projektu, zgodnie </w:t>
      </w:r>
      <w:r w:rsidR="002B0843">
        <w:rPr>
          <w:rFonts w:asciiTheme="majorHAnsi" w:hAnsiTheme="majorHAnsi" w:cstheme="minorHAnsi"/>
          <w:sz w:val="24"/>
          <w:szCs w:val="24"/>
        </w:rPr>
        <w:br/>
      </w:r>
      <w:r w:rsidRPr="008C7E6F">
        <w:rPr>
          <w:rFonts w:asciiTheme="majorHAnsi" w:hAnsiTheme="majorHAnsi" w:cstheme="minorHAnsi"/>
          <w:sz w:val="24"/>
          <w:szCs w:val="24"/>
        </w:rPr>
        <w:t>z zasadami określonymi w Regulaminie, Organizator zastrzega sobie prawo do weryfikacji powstania projektu.</w:t>
      </w:r>
    </w:p>
    <w:p w:rsidR="00335BC8" w:rsidRPr="00335BC8" w:rsidRDefault="00335BC8" w:rsidP="00335BC8">
      <w:pPr>
        <w:pStyle w:val="Akapitzlist"/>
        <w:widowControl w:val="0"/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8C7E6F" w:rsidRDefault="00513C41" w:rsidP="00513C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E6F">
        <w:rPr>
          <w:rFonts w:asciiTheme="majorHAnsi" w:hAnsiTheme="majorHAnsi" w:cstheme="minorHAnsi"/>
          <w:b/>
          <w:sz w:val="24"/>
          <w:szCs w:val="24"/>
        </w:rPr>
        <w:t xml:space="preserve">PRAWA AUTORSKIE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Uczestnicy</w:t>
      </w:r>
      <w:r>
        <w:rPr>
          <w:rFonts w:asciiTheme="majorHAnsi" w:hAnsiTheme="majorHAnsi" w:cstheme="minorHAnsi"/>
          <w:sz w:val="24"/>
          <w:szCs w:val="24"/>
        </w:rPr>
        <w:t>/Zespoły</w:t>
      </w:r>
      <w:r w:rsidRPr="008C7E6F">
        <w:rPr>
          <w:rFonts w:asciiTheme="majorHAnsi" w:hAnsiTheme="majorHAnsi" w:cstheme="minorHAnsi"/>
          <w:sz w:val="24"/>
          <w:szCs w:val="24"/>
        </w:rPr>
        <w:t xml:space="preserve"> gwarantują, że zrealizowane podczas </w:t>
      </w:r>
      <w:r>
        <w:rPr>
          <w:rFonts w:asciiTheme="majorHAnsi" w:hAnsiTheme="majorHAnsi" w:cstheme="minorHAnsi"/>
          <w:sz w:val="24"/>
          <w:szCs w:val="24"/>
        </w:rPr>
        <w:t>projektu prace</w:t>
      </w:r>
      <w:r w:rsidRPr="008C7E6F">
        <w:rPr>
          <w:rFonts w:asciiTheme="majorHAnsi" w:hAnsiTheme="majorHAnsi" w:cstheme="minorHAnsi"/>
          <w:sz w:val="24"/>
          <w:szCs w:val="24"/>
        </w:rPr>
        <w:t xml:space="preserve"> będą ich autorstwa czy też współautorstwa i nie będą naruszać jakichkolwiek praw osób trzecich. 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Uczestnicy </w:t>
      </w:r>
      <w:r>
        <w:rPr>
          <w:rFonts w:asciiTheme="majorHAnsi" w:hAnsiTheme="majorHAnsi" w:cstheme="minorHAnsi"/>
          <w:sz w:val="24"/>
          <w:szCs w:val="24"/>
        </w:rPr>
        <w:t>projektu</w:t>
      </w:r>
      <w:r w:rsidRPr="008C7E6F">
        <w:rPr>
          <w:rFonts w:asciiTheme="majorHAnsi" w:hAnsiTheme="majorHAnsi" w:cstheme="minorHAnsi"/>
          <w:sz w:val="24"/>
          <w:szCs w:val="24"/>
        </w:rPr>
        <w:t xml:space="preserve"> udzielają Organizatorowi zgody na wykorzystanie  wszelkich </w:t>
      </w:r>
      <w:r>
        <w:rPr>
          <w:rFonts w:asciiTheme="majorHAnsi" w:hAnsiTheme="majorHAnsi" w:cstheme="minorHAnsi"/>
          <w:sz w:val="24"/>
          <w:szCs w:val="24"/>
        </w:rPr>
        <w:t>nagrań</w:t>
      </w:r>
      <w:r w:rsidRPr="008C7E6F">
        <w:rPr>
          <w:rFonts w:asciiTheme="majorHAnsi" w:hAnsiTheme="majorHAnsi" w:cstheme="minorHAnsi"/>
          <w:sz w:val="24"/>
          <w:szCs w:val="24"/>
        </w:rPr>
        <w:t xml:space="preserve"> ukazujących </w:t>
      </w:r>
      <w:r>
        <w:rPr>
          <w:rFonts w:asciiTheme="majorHAnsi" w:hAnsiTheme="majorHAnsi" w:cstheme="minorHAnsi"/>
          <w:sz w:val="24"/>
          <w:szCs w:val="24"/>
        </w:rPr>
        <w:t>p</w:t>
      </w:r>
      <w:r w:rsidRPr="008C7E6F">
        <w:rPr>
          <w:rFonts w:asciiTheme="majorHAnsi" w:hAnsiTheme="majorHAnsi" w:cstheme="minorHAnsi"/>
          <w:sz w:val="24"/>
          <w:szCs w:val="24"/>
        </w:rPr>
        <w:t xml:space="preserve">rojekty, które zostały stworzone w trakcie trwania </w:t>
      </w:r>
      <w:r>
        <w:rPr>
          <w:rFonts w:asciiTheme="majorHAnsi" w:hAnsiTheme="majorHAnsi" w:cstheme="minorHAnsi"/>
          <w:sz w:val="24"/>
          <w:szCs w:val="24"/>
        </w:rPr>
        <w:t>projektu</w:t>
      </w:r>
      <w:r w:rsidRPr="008C7E6F">
        <w:rPr>
          <w:rFonts w:asciiTheme="majorHAnsi" w:hAnsiTheme="majorHAnsi" w:cstheme="minorHAnsi"/>
          <w:sz w:val="24"/>
          <w:szCs w:val="24"/>
        </w:rPr>
        <w:t xml:space="preserve"> dla celów wewnętrznych oraz promocyjnych wydarzenia. </w:t>
      </w:r>
    </w:p>
    <w:p w:rsidR="00513C41" w:rsidRDefault="00513C41" w:rsidP="00513C4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Organizator zastrzega sobie możliwość przekazania </w:t>
      </w:r>
      <w:r w:rsidR="00335BC8">
        <w:rPr>
          <w:rFonts w:asciiTheme="majorHAnsi" w:hAnsiTheme="majorHAnsi" w:cstheme="minorHAnsi"/>
          <w:sz w:val="24"/>
          <w:szCs w:val="24"/>
        </w:rPr>
        <w:t xml:space="preserve">Współorganizatorowi oraz </w:t>
      </w:r>
      <w:r>
        <w:rPr>
          <w:rFonts w:asciiTheme="majorHAnsi" w:hAnsiTheme="majorHAnsi" w:cstheme="minorHAnsi"/>
          <w:sz w:val="24"/>
          <w:szCs w:val="24"/>
        </w:rPr>
        <w:t>Partner</w:t>
      </w:r>
      <w:r w:rsidR="00335BC8">
        <w:rPr>
          <w:rFonts w:asciiTheme="majorHAnsi" w:hAnsiTheme="majorHAnsi" w:cstheme="minorHAnsi"/>
          <w:sz w:val="24"/>
          <w:szCs w:val="24"/>
        </w:rPr>
        <w:t>om</w:t>
      </w:r>
      <w:r>
        <w:rPr>
          <w:rFonts w:asciiTheme="majorHAnsi" w:hAnsiTheme="majorHAnsi" w:cstheme="minorHAnsi"/>
          <w:sz w:val="24"/>
          <w:szCs w:val="24"/>
        </w:rPr>
        <w:t xml:space="preserve"> wszelkich informacji o projektach i przebiegu wydarzenia w celach promocyjnych.</w:t>
      </w:r>
    </w:p>
    <w:p w:rsidR="00513C41" w:rsidRPr="0094786A" w:rsidRDefault="00513C41" w:rsidP="00513C4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Uczestnicy/Zespoły </w:t>
      </w:r>
      <w:r w:rsidRPr="008C7E6F">
        <w:rPr>
          <w:rFonts w:asciiTheme="majorHAnsi" w:hAnsiTheme="majorHAnsi" w:cstheme="minorHAnsi"/>
          <w:sz w:val="24"/>
          <w:szCs w:val="24"/>
        </w:rPr>
        <w:t>są odpowiedzialni względem Organizatora za wszelkie wady prawne współtworzonego przez siebie projektu, a w szczególności za ewentualne roszczenia osób trzecich, wynikające naruszenia praw autorskich i innych praw osób trzecich. W przypadku skierowania z tego tytułu roszczeń przeciwko Organizatorowi, Uczestnicy zobowiązują się do ich całkowitego zaspokojenia oraz  zwolnienia Organizatora od obowiązku świadczeń.</w:t>
      </w:r>
    </w:p>
    <w:p w:rsidR="00513C41" w:rsidRPr="008C7E6F" w:rsidRDefault="00513C41" w:rsidP="00513C4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94786A" w:rsidRDefault="00513C41" w:rsidP="00513C41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 w:rsidRPr="0094786A">
        <w:rPr>
          <w:rFonts w:asciiTheme="majorHAnsi" w:hAnsiTheme="majorHAnsi" w:cstheme="minorHAnsi"/>
          <w:b/>
          <w:sz w:val="24"/>
          <w:szCs w:val="24"/>
        </w:rPr>
        <w:t>WIZERUNEK UCZESTNIKÓW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Organizatorowi przysługuje nieograniczone w czasie i przestrzeni terytorialnej prawo do wykorzystywania</w:t>
      </w:r>
      <w:r>
        <w:rPr>
          <w:rFonts w:asciiTheme="majorHAnsi" w:hAnsiTheme="majorHAnsi" w:cstheme="minorHAnsi"/>
          <w:sz w:val="24"/>
          <w:szCs w:val="24"/>
        </w:rPr>
        <w:t xml:space="preserve"> nagrań,</w:t>
      </w:r>
      <w:r w:rsidRPr="008C7E6F">
        <w:rPr>
          <w:rFonts w:asciiTheme="majorHAnsi" w:hAnsiTheme="majorHAnsi" w:cstheme="minorHAnsi"/>
          <w:sz w:val="24"/>
          <w:szCs w:val="24"/>
        </w:rPr>
        <w:t xml:space="preserve"> fotografii oraz materiałów audiowizualnych w celu związanym ze statutową działalnością Organizatora, w szczególności poprzez publikację ww. na własnych stronach internetowych, w mediach społecznościowych oraz własnych kanałach informacyjnych zdjęć</w:t>
      </w:r>
      <w:r>
        <w:rPr>
          <w:rFonts w:asciiTheme="majorHAnsi" w:hAnsiTheme="majorHAnsi" w:cstheme="min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</w:rPr>
        <w:t>PrtSc</w:t>
      </w:r>
      <w:proofErr w:type="spellEnd"/>
      <w:r>
        <w:rPr>
          <w:rFonts w:asciiTheme="majorHAnsi" w:hAnsiTheme="majorHAnsi" w:cstheme="minorHAnsi"/>
          <w:sz w:val="24"/>
          <w:szCs w:val="24"/>
        </w:rPr>
        <w:t>)</w:t>
      </w:r>
      <w:r w:rsidRPr="008C7E6F">
        <w:rPr>
          <w:rFonts w:asciiTheme="majorHAnsi" w:hAnsiTheme="majorHAnsi" w:cstheme="minorHAnsi"/>
          <w:sz w:val="24"/>
          <w:szCs w:val="24"/>
        </w:rPr>
        <w:t xml:space="preserve"> i innych materiałów wykonanych w trakcie </w:t>
      </w:r>
      <w:r>
        <w:rPr>
          <w:rFonts w:asciiTheme="majorHAnsi" w:hAnsiTheme="majorHAnsi" w:cstheme="minorHAnsi"/>
          <w:sz w:val="24"/>
          <w:szCs w:val="24"/>
        </w:rPr>
        <w:t>projektu.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>Organizatorowi przysługuje przekazanie</w:t>
      </w:r>
      <w:r>
        <w:rPr>
          <w:rFonts w:asciiTheme="majorHAnsi" w:hAnsiTheme="majorHAnsi" w:cstheme="minorHAnsi"/>
          <w:sz w:val="24"/>
          <w:szCs w:val="24"/>
        </w:rPr>
        <w:t xml:space="preserve"> nagrań,</w:t>
      </w:r>
      <w:r w:rsidRPr="008C7E6F">
        <w:rPr>
          <w:rFonts w:asciiTheme="majorHAnsi" w:hAnsiTheme="majorHAnsi" w:cstheme="minorHAnsi"/>
          <w:sz w:val="24"/>
          <w:szCs w:val="24"/>
        </w:rPr>
        <w:t xml:space="preserve"> zdjęć i  innych materiałów wykonanych w trakcie wydarzenia</w:t>
      </w:r>
      <w:r w:rsidR="00335BC8">
        <w:rPr>
          <w:rFonts w:asciiTheme="majorHAnsi" w:hAnsiTheme="majorHAnsi" w:cstheme="minorHAnsi"/>
          <w:sz w:val="24"/>
          <w:szCs w:val="24"/>
        </w:rPr>
        <w:t xml:space="preserve"> Współorganizatorowi i</w:t>
      </w:r>
      <w:r w:rsidRPr="008C7E6F">
        <w:rPr>
          <w:rFonts w:asciiTheme="majorHAnsi" w:hAnsiTheme="majorHAnsi" w:cstheme="minorHAnsi"/>
          <w:sz w:val="24"/>
          <w:szCs w:val="24"/>
        </w:rPr>
        <w:t xml:space="preserve"> Partnerom </w:t>
      </w:r>
      <w:r>
        <w:rPr>
          <w:rFonts w:asciiTheme="majorHAnsi" w:hAnsiTheme="majorHAnsi" w:cstheme="minorHAnsi"/>
          <w:sz w:val="24"/>
          <w:szCs w:val="24"/>
        </w:rPr>
        <w:t>projektu.</w:t>
      </w:r>
      <w:r w:rsidRPr="008C7E6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13C41" w:rsidRPr="008C7E6F" w:rsidRDefault="00513C41" w:rsidP="00513C41">
      <w:pPr>
        <w:pStyle w:val="Akapitzlist"/>
        <w:jc w:val="both"/>
        <w:rPr>
          <w:rFonts w:asciiTheme="majorHAnsi" w:hAnsiTheme="majorHAnsi" w:cstheme="minorHAnsi"/>
          <w:sz w:val="24"/>
          <w:szCs w:val="24"/>
        </w:rPr>
      </w:pPr>
    </w:p>
    <w:p w:rsidR="00513C41" w:rsidRPr="0094786A" w:rsidRDefault="00513C41" w:rsidP="00513C41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 w:rsidRPr="0094786A">
        <w:rPr>
          <w:rFonts w:asciiTheme="majorHAnsi" w:hAnsiTheme="majorHAnsi" w:cstheme="minorHAnsi"/>
          <w:b/>
          <w:sz w:val="24"/>
          <w:szCs w:val="24"/>
        </w:rPr>
        <w:t>POSTANOWIENI</w:t>
      </w:r>
      <w:r w:rsidR="00335BC8">
        <w:rPr>
          <w:rFonts w:asciiTheme="majorHAnsi" w:hAnsiTheme="majorHAnsi" w:cstheme="minorHAnsi"/>
          <w:b/>
          <w:sz w:val="24"/>
          <w:szCs w:val="24"/>
        </w:rPr>
        <w:t>A</w:t>
      </w:r>
      <w:r w:rsidRPr="0094786A">
        <w:rPr>
          <w:rFonts w:asciiTheme="majorHAnsi" w:hAnsiTheme="majorHAnsi" w:cstheme="minorHAnsi"/>
          <w:b/>
          <w:sz w:val="24"/>
          <w:szCs w:val="24"/>
        </w:rPr>
        <w:t xml:space="preserve"> KOŃCOWE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Organizator zastrzega sobie prawo do odwołania lub przesunięcia terminu </w:t>
      </w:r>
      <w:r>
        <w:rPr>
          <w:rFonts w:asciiTheme="majorHAnsi" w:hAnsiTheme="majorHAnsi" w:cstheme="minorHAnsi"/>
          <w:sz w:val="24"/>
          <w:szCs w:val="24"/>
        </w:rPr>
        <w:t>projektu.</w:t>
      </w:r>
    </w:p>
    <w:p w:rsidR="00513C41" w:rsidRPr="008C7E6F" w:rsidRDefault="00513C41" w:rsidP="00513C41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t xml:space="preserve">W przypadku odwołania lub przesunięcia terminu </w:t>
      </w:r>
      <w:r>
        <w:rPr>
          <w:rFonts w:asciiTheme="majorHAnsi" w:hAnsiTheme="majorHAnsi" w:cstheme="minorHAnsi"/>
          <w:sz w:val="24"/>
          <w:szCs w:val="24"/>
        </w:rPr>
        <w:t>projektu</w:t>
      </w:r>
      <w:r w:rsidRPr="008C7E6F">
        <w:rPr>
          <w:rFonts w:asciiTheme="majorHAnsi" w:hAnsiTheme="majorHAnsi" w:cstheme="minorHAnsi"/>
          <w:sz w:val="24"/>
          <w:szCs w:val="24"/>
        </w:rPr>
        <w:t xml:space="preserve"> Organizator</w:t>
      </w:r>
      <w:r w:rsidR="00335BC8">
        <w:rPr>
          <w:rFonts w:asciiTheme="majorHAnsi" w:hAnsiTheme="majorHAnsi" w:cstheme="minorHAnsi"/>
          <w:sz w:val="24"/>
          <w:szCs w:val="24"/>
        </w:rPr>
        <w:t>, Współorganizator</w:t>
      </w:r>
      <w:r w:rsidRPr="008C7E6F">
        <w:rPr>
          <w:rFonts w:asciiTheme="majorHAnsi" w:hAnsiTheme="majorHAnsi" w:cstheme="minorHAnsi"/>
          <w:sz w:val="24"/>
          <w:szCs w:val="24"/>
        </w:rPr>
        <w:t xml:space="preserve"> lub </w:t>
      </w:r>
      <w:r>
        <w:rPr>
          <w:rFonts w:asciiTheme="majorHAnsi" w:hAnsiTheme="majorHAnsi" w:cstheme="minorHAnsi"/>
          <w:sz w:val="24"/>
          <w:szCs w:val="24"/>
        </w:rPr>
        <w:t>Partner</w:t>
      </w:r>
      <w:r w:rsidR="00335BC8">
        <w:rPr>
          <w:rFonts w:asciiTheme="majorHAnsi" w:hAnsiTheme="majorHAnsi" w:cstheme="minorHAnsi"/>
          <w:sz w:val="24"/>
          <w:szCs w:val="24"/>
        </w:rPr>
        <w:t>zy</w:t>
      </w:r>
      <w:r w:rsidRPr="008C7E6F">
        <w:rPr>
          <w:rFonts w:asciiTheme="majorHAnsi" w:hAnsiTheme="majorHAnsi" w:cstheme="minorHAnsi"/>
          <w:sz w:val="24"/>
          <w:szCs w:val="24"/>
        </w:rPr>
        <w:t xml:space="preserve"> nie ponos</w:t>
      </w:r>
      <w:r w:rsidR="00335BC8">
        <w:rPr>
          <w:rFonts w:asciiTheme="majorHAnsi" w:hAnsiTheme="majorHAnsi" w:cstheme="minorHAnsi"/>
          <w:sz w:val="24"/>
          <w:szCs w:val="24"/>
        </w:rPr>
        <w:t>zą</w:t>
      </w:r>
      <w:r w:rsidRPr="008C7E6F">
        <w:rPr>
          <w:rFonts w:asciiTheme="majorHAnsi" w:hAnsiTheme="majorHAnsi" w:cstheme="minorHAnsi"/>
          <w:sz w:val="24"/>
          <w:szCs w:val="24"/>
        </w:rPr>
        <w:t xml:space="preserve"> żadnej odpowiedzialności za szkody, jakie poniosły z tego tytułu osoby, które zgłosiły swój udział w </w:t>
      </w:r>
      <w:r>
        <w:rPr>
          <w:rFonts w:asciiTheme="majorHAnsi" w:hAnsiTheme="majorHAnsi" w:cstheme="minorHAnsi"/>
          <w:sz w:val="24"/>
          <w:szCs w:val="24"/>
        </w:rPr>
        <w:t>projekcie</w:t>
      </w:r>
      <w:r w:rsidRPr="008C7E6F">
        <w:rPr>
          <w:rFonts w:asciiTheme="majorHAnsi" w:hAnsiTheme="majorHAnsi" w:cstheme="minorHAnsi"/>
          <w:sz w:val="24"/>
          <w:szCs w:val="24"/>
        </w:rPr>
        <w:t>.</w:t>
      </w:r>
    </w:p>
    <w:p w:rsidR="00120055" w:rsidRPr="00335BC8" w:rsidRDefault="00513C41" w:rsidP="00342E06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 w:rsidRPr="008C7E6F">
        <w:rPr>
          <w:rFonts w:asciiTheme="majorHAnsi" w:hAnsiTheme="majorHAnsi" w:cstheme="minorHAnsi"/>
          <w:sz w:val="24"/>
          <w:szCs w:val="24"/>
        </w:rPr>
        <w:lastRenderedPageBreak/>
        <w:t>Organizator nie jest odpowiedzialny za zapewnienie bezpieczeństwa urządzeń  stanowiących własność Uczestników</w:t>
      </w:r>
      <w:r>
        <w:rPr>
          <w:rFonts w:asciiTheme="majorHAnsi" w:hAnsiTheme="majorHAnsi" w:cstheme="minorHAnsi"/>
          <w:sz w:val="24"/>
          <w:szCs w:val="24"/>
        </w:rPr>
        <w:t>/Zespołów</w:t>
      </w:r>
      <w:r w:rsidRPr="008C7E6F">
        <w:rPr>
          <w:rFonts w:asciiTheme="majorHAnsi" w:hAnsiTheme="majorHAnsi" w:cstheme="minorHAnsi"/>
          <w:sz w:val="24"/>
          <w:szCs w:val="24"/>
        </w:rPr>
        <w:t>. Uczestnicy biorą pełną odpowiedzialność za swoją własność (w tym sprzęt komputerowy)</w:t>
      </w:r>
      <w:r>
        <w:rPr>
          <w:rFonts w:asciiTheme="majorHAnsi" w:hAnsiTheme="majorHAnsi" w:cstheme="minorHAnsi"/>
          <w:sz w:val="24"/>
          <w:szCs w:val="24"/>
        </w:rPr>
        <w:t xml:space="preserve">. </w:t>
      </w:r>
      <w:r w:rsidRPr="008C7E6F">
        <w:rPr>
          <w:rFonts w:asciiTheme="majorHAnsi" w:hAnsiTheme="majorHAnsi" w:cstheme="minorHAnsi"/>
          <w:sz w:val="24"/>
          <w:szCs w:val="24"/>
        </w:rPr>
        <w:t>Organizator ani Wykonawca nie ponosi odpowie</w:t>
      </w:r>
      <w:r>
        <w:rPr>
          <w:rFonts w:asciiTheme="majorHAnsi" w:hAnsiTheme="majorHAnsi" w:cstheme="minorHAnsi"/>
          <w:sz w:val="24"/>
          <w:szCs w:val="24"/>
        </w:rPr>
        <w:t>dzialności za ewentualne straty, które mogą wyniknąć w trakcie trwania projektu.</w:t>
      </w:r>
    </w:p>
    <w:sectPr w:rsidR="00120055" w:rsidRPr="00335BC8" w:rsidSect="00FF7D65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EB" w:rsidRDefault="003678EB" w:rsidP="00566BB4">
      <w:pPr>
        <w:spacing w:after="0" w:line="240" w:lineRule="auto"/>
      </w:pPr>
      <w:r>
        <w:separator/>
      </w:r>
    </w:p>
  </w:endnote>
  <w:endnote w:type="continuationSeparator" w:id="0">
    <w:p w:rsidR="003678EB" w:rsidRDefault="003678EB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27" w:rsidRPr="004B4B63" w:rsidRDefault="004B4B63" w:rsidP="00AF14BE">
    <w:pPr>
      <w:spacing w:after="0"/>
      <w:ind w:left="-851"/>
      <w:rPr>
        <w:color w:val="7F7F7F" w:themeColor="text1" w:themeTint="80"/>
        <w:sz w:val="20"/>
        <w:szCs w:val="20"/>
      </w:rPr>
    </w:pPr>
    <w:r w:rsidRPr="004B4B63">
      <w:rPr>
        <w:noProof/>
        <w:color w:val="7F7F7F" w:themeColor="text1" w:themeTint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-33020</wp:posOffset>
              </wp:positionV>
              <wp:extent cx="2865120" cy="716280"/>
              <wp:effectExtent l="0" t="0" r="0" b="762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512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Urban Lab Rzeszów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ul. 3-go Maja 13, 35-030 Rzeszów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Tel.: (+48) 17 748 40 70    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E-mail: urbanlab@erzeszow.pl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61.35pt;margin-top:-2.6pt;width:225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" filled="f" stroked="f" strokeweight=".5pt">
              <v:textbox>
                <w:txbxContent>
                  <w:p w:rsidR="004B4B63" w:rsidRPr="004B4B63" w:rsidRDefault="004B4B63" w:rsidP="004B4B63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Urban Lab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ul. 3-go Maja 13, 35-030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Tel.: (+48) 17 748 40 70    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E-mail: urbanlab@erzeszow.pl</w:t>
                    </w:r>
                  </w:p>
                </w:txbxContent>
              </v:textbox>
            </v:shape>
          </w:pict>
        </mc:Fallback>
      </mc:AlternateContent>
    </w:r>
    <w:r w:rsidRPr="004B4B63">
      <w:rPr>
        <w:color w:val="7F7F7F" w:themeColor="text1" w:themeTint="80"/>
        <w:sz w:val="20"/>
        <w:szCs w:val="20"/>
      </w:rPr>
      <w:t>INFORMACJE DOTYCZĄCE PROJEKTU UDZIELA:</w:t>
    </w:r>
  </w:p>
  <w:p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EB" w:rsidRDefault="003678EB" w:rsidP="00566BB4">
      <w:pPr>
        <w:spacing w:after="0" w:line="240" w:lineRule="auto"/>
      </w:pPr>
      <w:r>
        <w:separator/>
      </w:r>
    </w:p>
  </w:footnote>
  <w:footnote w:type="continuationSeparator" w:id="0">
    <w:p w:rsidR="003678EB" w:rsidRDefault="003678EB" w:rsidP="0056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6C" w:rsidRPr="004B4B63" w:rsidRDefault="00B949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718F5A" wp14:editId="6D952A10">
          <wp:simplePos x="0" y="0"/>
          <wp:positionH relativeFrom="margin">
            <wp:align>center</wp:align>
          </wp:positionH>
          <wp:positionV relativeFrom="paragraph">
            <wp:posOffset>-1448435</wp:posOffset>
          </wp:positionV>
          <wp:extent cx="6141720" cy="3482340"/>
          <wp:effectExtent l="0" t="0" r="0" b="3810"/>
          <wp:wrapNone/>
          <wp:docPr id="3" name="Obraz 3" descr="E:\Logo projekt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Logo projekt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348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Opis: 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31E5181"/>
    <w:multiLevelType w:val="hybridMultilevel"/>
    <w:tmpl w:val="067295FE"/>
    <w:lvl w:ilvl="0" w:tplc="593CD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81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0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80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BF6B42"/>
    <w:multiLevelType w:val="hybridMultilevel"/>
    <w:tmpl w:val="F0AE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93C"/>
    <w:multiLevelType w:val="hybridMultilevel"/>
    <w:tmpl w:val="81E80466"/>
    <w:lvl w:ilvl="0" w:tplc="FE9C441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9A8"/>
    <w:multiLevelType w:val="hybridMultilevel"/>
    <w:tmpl w:val="6FD8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252"/>
    <w:multiLevelType w:val="hybridMultilevel"/>
    <w:tmpl w:val="1620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4980"/>
    <w:multiLevelType w:val="hybridMultilevel"/>
    <w:tmpl w:val="DF9033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603CF"/>
    <w:multiLevelType w:val="hybridMultilevel"/>
    <w:tmpl w:val="73A032C4"/>
    <w:lvl w:ilvl="0" w:tplc="C17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10E5"/>
    <w:multiLevelType w:val="hybridMultilevel"/>
    <w:tmpl w:val="3294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C9B"/>
    <w:multiLevelType w:val="hybridMultilevel"/>
    <w:tmpl w:val="0612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23C8"/>
    <w:multiLevelType w:val="hybridMultilevel"/>
    <w:tmpl w:val="AC48B1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893B03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727E"/>
    <w:multiLevelType w:val="hybridMultilevel"/>
    <w:tmpl w:val="554CA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3837"/>
    <w:multiLevelType w:val="hybridMultilevel"/>
    <w:tmpl w:val="17CC5D7C"/>
    <w:lvl w:ilvl="0" w:tplc="F8740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6866"/>
    <w:multiLevelType w:val="hybridMultilevel"/>
    <w:tmpl w:val="C722E52A"/>
    <w:lvl w:ilvl="0" w:tplc="2D58F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C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E6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1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0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AF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0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02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1EB19C8"/>
    <w:multiLevelType w:val="hybridMultilevel"/>
    <w:tmpl w:val="90129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45D5D"/>
    <w:multiLevelType w:val="hybridMultilevel"/>
    <w:tmpl w:val="80DA9EF8"/>
    <w:lvl w:ilvl="0" w:tplc="6F1C1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986139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300"/>
    <w:multiLevelType w:val="hybridMultilevel"/>
    <w:tmpl w:val="513E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51C3"/>
    <w:multiLevelType w:val="hybridMultilevel"/>
    <w:tmpl w:val="EE0A7DFC"/>
    <w:lvl w:ilvl="0" w:tplc="BF6A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35BE"/>
    <w:multiLevelType w:val="hybridMultilevel"/>
    <w:tmpl w:val="17C4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56DC1"/>
    <w:multiLevelType w:val="hybridMultilevel"/>
    <w:tmpl w:val="9C58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0230"/>
    <w:multiLevelType w:val="hybridMultilevel"/>
    <w:tmpl w:val="3780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C1AFD"/>
    <w:multiLevelType w:val="hybridMultilevel"/>
    <w:tmpl w:val="12A6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B7657"/>
    <w:multiLevelType w:val="hybridMultilevel"/>
    <w:tmpl w:val="205C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84864"/>
    <w:multiLevelType w:val="hybridMultilevel"/>
    <w:tmpl w:val="8F6002E4"/>
    <w:lvl w:ilvl="0" w:tplc="D892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87F00"/>
    <w:multiLevelType w:val="hybridMultilevel"/>
    <w:tmpl w:val="3D262424"/>
    <w:lvl w:ilvl="0" w:tplc="0A526B4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411E3"/>
    <w:multiLevelType w:val="hybridMultilevel"/>
    <w:tmpl w:val="DEA2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2FB"/>
    <w:multiLevelType w:val="hybridMultilevel"/>
    <w:tmpl w:val="EE64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7E7"/>
    <w:multiLevelType w:val="hybridMultilevel"/>
    <w:tmpl w:val="CEBC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C3A0F"/>
    <w:multiLevelType w:val="hybridMultilevel"/>
    <w:tmpl w:val="3404F9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5621D3"/>
    <w:multiLevelType w:val="hybridMultilevel"/>
    <w:tmpl w:val="A4BC56CC"/>
    <w:lvl w:ilvl="0" w:tplc="593CD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B1EDE"/>
    <w:multiLevelType w:val="hybridMultilevel"/>
    <w:tmpl w:val="E272D928"/>
    <w:lvl w:ilvl="0" w:tplc="EC18F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0F7F"/>
    <w:multiLevelType w:val="hybridMultilevel"/>
    <w:tmpl w:val="B7A49C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B680F"/>
    <w:multiLevelType w:val="hybridMultilevel"/>
    <w:tmpl w:val="B3427DAE"/>
    <w:lvl w:ilvl="0" w:tplc="16A4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8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F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4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2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D132244"/>
    <w:multiLevelType w:val="hybridMultilevel"/>
    <w:tmpl w:val="72C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021D0"/>
    <w:multiLevelType w:val="hybridMultilevel"/>
    <w:tmpl w:val="D72426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3"/>
  </w:num>
  <w:num w:numId="5">
    <w:abstractNumId w:val="27"/>
  </w:num>
  <w:num w:numId="6">
    <w:abstractNumId w:val="25"/>
  </w:num>
  <w:num w:numId="7">
    <w:abstractNumId w:val="2"/>
  </w:num>
  <w:num w:numId="8">
    <w:abstractNumId w:val="4"/>
  </w:num>
  <w:num w:numId="9">
    <w:abstractNumId w:val="8"/>
  </w:num>
  <w:num w:numId="10">
    <w:abstractNumId w:val="32"/>
  </w:num>
  <w:num w:numId="11">
    <w:abstractNumId w:val="28"/>
  </w:num>
  <w:num w:numId="12">
    <w:abstractNumId w:val="10"/>
  </w:num>
  <w:num w:numId="13">
    <w:abstractNumId w:val="16"/>
  </w:num>
  <w:num w:numId="14">
    <w:abstractNumId w:val="34"/>
  </w:num>
  <w:num w:numId="15">
    <w:abstractNumId w:val="12"/>
  </w:num>
  <w:num w:numId="16">
    <w:abstractNumId w:val="29"/>
  </w:num>
  <w:num w:numId="17">
    <w:abstractNumId w:val="13"/>
  </w:num>
  <w:num w:numId="18">
    <w:abstractNumId w:val="35"/>
  </w:num>
  <w:num w:numId="19">
    <w:abstractNumId w:val="0"/>
  </w:num>
  <w:num w:numId="20">
    <w:abstractNumId w:val="33"/>
  </w:num>
  <w:num w:numId="21">
    <w:abstractNumId w:val="31"/>
  </w:num>
  <w:num w:numId="22">
    <w:abstractNumId w:val="18"/>
  </w:num>
  <w:num w:numId="23">
    <w:abstractNumId w:val="24"/>
  </w:num>
  <w:num w:numId="24">
    <w:abstractNumId w:val="7"/>
  </w:num>
  <w:num w:numId="25">
    <w:abstractNumId w:val="15"/>
  </w:num>
  <w:num w:numId="26">
    <w:abstractNumId w:val="1"/>
  </w:num>
  <w:num w:numId="27">
    <w:abstractNumId w:val="3"/>
  </w:num>
  <w:num w:numId="28">
    <w:abstractNumId w:val="17"/>
  </w:num>
  <w:num w:numId="29">
    <w:abstractNumId w:val="19"/>
  </w:num>
  <w:num w:numId="30">
    <w:abstractNumId w:val="36"/>
  </w:num>
  <w:num w:numId="31">
    <w:abstractNumId w:val="21"/>
  </w:num>
  <w:num w:numId="32">
    <w:abstractNumId w:val="22"/>
  </w:num>
  <w:num w:numId="33">
    <w:abstractNumId w:val="11"/>
  </w:num>
  <w:num w:numId="34">
    <w:abstractNumId w:val="9"/>
  </w:num>
  <w:num w:numId="35">
    <w:abstractNumId w:val="6"/>
  </w:num>
  <w:num w:numId="36">
    <w:abstractNumId w:val="30"/>
  </w:num>
  <w:num w:numId="37">
    <w:abstractNumId w:val="3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E"/>
    <w:rsid w:val="00013235"/>
    <w:rsid w:val="0006793B"/>
    <w:rsid w:val="00077558"/>
    <w:rsid w:val="000813FE"/>
    <w:rsid w:val="0009617C"/>
    <w:rsid w:val="000B7051"/>
    <w:rsid w:val="000D232C"/>
    <w:rsid w:val="000D2735"/>
    <w:rsid w:val="000E4B79"/>
    <w:rsid w:val="00114B1F"/>
    <w:rsid w:val="00120055"/>
    <w:rsid w:val="0012540F"/>
    <w:rsid w:val="001325C3"/>
    <w:rsid w:val="001472AD"/>
    <w:rsid w:val="0018020C"/>
    <w:rsid w:val="001846A1"/>
    <w:rsid w:val="00187B26"/>
    <w:rsid w:val="001B0AFB"/>
    <w:rsid w:val="001D79F4"/>
    <w:rsid w:val="001E3B3E"/>
    <w:rsid w:val="001F7C7F"/>
    <w:rsid w:val="002037EB"/>
    <w:rsid w:val="0020768A"/>
    <w:rsid w:val="00210762"/>
    <w:rsid w:val="00214C5A"/>
    <w:rsid w:val="00217315"/>
    <w:rsid w:val="00217F42"/>
    <w:rsid w:val="00235568"/>
    <w:rsid w:val="00252800"/>
    <w:rsid w:val="00273C87"/>
    <w:rsid w:val="00283458"/>
    <w:rsid w:val="002A3D69"/>
    <w:rsid w:val="002B0479"/>
    <w:rsid w:val="002B0843"/>
    <w:rsid w:val="002B10CA"/>
    <w:rsid w:val="002B4421"/>
    <w:rsid w:val="002C4A01"/>
    <w:rsid w:val="002C5A4C"/>
    <w:rsid w:val="002D02C6"/>
    <w:rsid w:val="00301A3E"/>
    <w:rsid w:val="00313865"/>
    <w:rsid w:val="003264E1"/>
    <w:rsid w:val="00334154"/>
    <w:rsid w:val="00335BC8"/>
    <w:rsid w:val="00340C97"/>
    <w:rsid w:val="00342E06"/>
    <w:rsid w:val="003509EE"/>
    <w:rsid w:val="003678EB"/>
    <w:rsid w:val="00384A0B"/>
    <w:rsid w:val="003949BA"/>
    <w:rsid w:val="00396791"/>
    <w:rsid w:val="003B44F9"/>
    <w:rsid w:val="003C00D2"/>
    <w:rsid w:val="003C1BDE"/>
    <w:rsid w:val="003C380A"/>
    <w:rsid w:val="003D4702"/>
    <w:rsid w:val="003D5578"/>
    <w:rsid w:val="003D7C5C"/>
    <w:rsid w:val="003F7356"/>
    <w:rsid w:val="00400447"/>
    <w:rsid w:val="004045FB"/>
    <w:rsid w:val="004107CC"/>
    <w:rsid w:val="004552A0"/>
    <w:rsid w:val="004864FF"/>
    <w:rsid w:val="0049217F"/>
    <w:rsid w:val="004B4B63"/>
    <w:rsid w:val="004D0EA8"/>
    <w:rsid w:val="004E320A"/>
    <w:rsid w:val="004F1733"/>
    <w:rsid w:val="00506A05"/>
    <w:rsid w:val="0051263E"/>
    <w:rsid w:val="00512EDA"/>
    <w:rsid w:val="00513C41"/>
    <w:rsid w:val="00525EC1"/>
    <w:rsid w:val="00530A0E"/>
    <w:rsid w:val="005450EE"/>
    <w:rsid w:val="00545DD0"/>
    <w:rsid w:val="005577B3"/>
    <w:rsid w:val="00566BB4"/>
    <w:rsid w:val="00567A9E"/>
    <w:rsid w:val="00576955"/>
    <w:rsid w:val="00580545"/>
    <w:rsid w:val="00587116"/>
    <w:rsid w:val="00591924"/>
    <w:rsid w:val="005B442D"/>
    <w:rsid w:val="005D1DB6"/>
    <w:rsid w:val="005D42BB"/>
    <w:rsid w:val="005F5172"/>
    <w:rsid w:val="005F5B08"/>
    <w:rsid w:val="00601B04"/>
    <w:rsid w:val="00611E16"/>
    <w:rsid w:val="00612222"/>
    <w:rsid w:val="00614C5A"/>
    <w:rsid w:val="0061753C"/>
    <w:rsid w:val="00620494"/>
    <w:rsid w:val="00620DF5"/>
    <w:rsid w:val="0062736E"/>
    <w:rsid w:val="006840D6"/>
    <w:rsid w:val="00684539"/>
    <w:rsid w:val="006D0062"/>
    <w:rsid w:val="006E0287"/>
    <w:rsid w:val="006E4E59"/>
    <w:rsid w:val="006E5523"/>
    <w:rsid w:val="006F4E14"/>
    <w:rsid w:val="007156F9"/>
    <w:rsid w:val="007255A9"/>
    <w:rsid w:val="00734686"/>
    <w:rsid w:val="00750323"/>
    <w:rsid w:val="00794BD7"/>
    <w:rsid w:val="007D0139"/>
    <w:rsid w:val="007D20B7"/>
    <w:rsid w:val="007D2346"/>
    <w:rsid w:val="007D7C9C"/>
    <w:rsid w:val="007E1FED"/>
    <w:rsid w:val="007E4D74"/>
    <w:rsid w:val="007E6D59"/>
    <w:rsid w:val="00806A47"/>
    <w:rsid w:val="00811106"/>
    <w:rsid w:val="00814740"/>
    <w:rsid w:val="0082406C"/>
    <w:rsid w:val="0084086D"/>
    <w:rsid w:val="00866F31"/>
    <w:rsid w:val="008A457E"/>
    <w:rsid w:val="008B6480"/>
    <w:rsid w:val="008B670E"/>
    <w:rsid w:val="008C49B7"/>
    <w:rsid w:val="008E702B"/>
    <w:rsid w:val="008F78E1"/>
    <w:rsid w:val="00903955"/>
    <w:rsid w:val="0091343B"/>
    <w:rsid w:val="009161B2"/>
    <w:rsid w:val="0092523C"/>
    <w:rsid w:val="009661D7"/>
    <w:rsid w:val="00985D88"/>
    <w:rsid w:val="00992F63"/>
    <w:rsid w:val="00994A2F"/>
    <w:rsid w:val="00995920"/>
    <w:rsid w:val="009D3715"/>
    <w:rsid w:val="00A31B07"/>
    <w:rsid w:val="00A424F1"/>
    <w:rsid w:val="00A436C9"/>
    <w:rsid w:val="00A564E8"/>
    <w:rsid w:val="00A5742F"/>
    <w:rsid w:val="00A64199"/>
    <w:rsid w:val="00A75401"/>
    <w:rsid w:val="00A8379E"/>
    <w:rsid w:val="00A929A2"/>
    <w:rsid w:val="00AB0B64"/>
    <w:rsid w:val="00AB0FA9"/>
    <w:rsid w:val="00AE0591"/>
    <w:rsid w:val="00AE54F0"/>
    <w:rsid w:val="00AF14BE"/>
    <w:rsid w:val="00B02887"/>
    <w:rsid w:val="00B0543C"/>
    <w:rsid w:val="00B17D0E"/>
    <w:rsid w:val="00B2203D"/>
    <w:rsid w:val="00B332EE"/>
    <w:rsid w:val="00B43F80"/>
    <w:rsid w:val="00B57121"/>
    <w:rsid w:val="00B649E7"/>
    <w:rsid w:val="00B8155F"/>
    <w:rsid w:val="00B93D1C"/>
    <w:rsid w:val="00B949A3"/>
    <w:rsid w:val="00B95DE2"/>
    <w:rsid w:val="00BC56C0"/>
    <w:rsid w:val="00BE43BF"/>
    <w:rsid w:val="00C02678"/>
    <w:rsid w:val="00C06513"/>
    <w:rsid w:val="00C128EF"/>
    <w:rsid w:val="00C14D79"/>
    <w:rsid w:val="00C15FDF"/>
    <w:rsid w:val="00C22494"/>
    <w:rsid w:val="00C41656"/>
    <w:rsid w:val="00C57F57"/>
    <w:rsid w:val="00C64E71"/>
    <w:rsid w:val="00C8673F"/>
    <w:rsid w:val="00C9035C"/>
    <w:rsid w:val="00C94CB1"/>
    <w:rsid w:val="00CA04F4"/>
    <w:rsid w:val="00CA1692"/>
    <w:rsid w:val="00CA2DD4"/>
    <w:rsid w:val="00CA6BD8"/>
    <w:rsid w:val="00CB6A4F"/>
    <w:rsid w:val="00CB74E1"/>
    <w:rsid w:val="00CF40C1"/>
    <w:rsid w:val="00D22384"/>
    <w:rsid w:val="00D23703"/>
    <w:rsid w:val="00D30F94"/>
    <w:rsid w:val="00D33D83"/>
    <w:rsid w:val="00D414E3"/>
    <w:rsid w:val="00D56A93"/>
    <w:rsid w:val="00D77327"/>
    <w:rsid w:val="00D864F9"/>
    <w:rsid w:val="00DB1726"/>
    <w:rsid w:val="00DC7B97"/>
    <w:rsid w:val="00DD1EEE"/>
    <w:rsid w:val="00DE58BC"/>
    <w:rsid w:val="00DF064B"/>
    <w:rsid w:val="00E14E25"/>
    <w:rsid w:val="00E16BCA"/>
    <w:rsid w:val="00E20B74"/>
    <w:rsid w:val="00E34C4A"/>
    <w:rsid w:val="00E35977"/>
    <w:rsid w:val="00E4114A"/>
    <w:rsid w:val="00E41E7D"/>
    <w:rsid w:val="00E435A1"/>
    <w:rsid w:val="00E51CD7"/>
    <w:rsid w:val="00E528B6"/>
    <w:rsid w:val="00E71532"/>
    <w:rsid w:val="00E7283D"/>
    <w:rsid w:val="00E97D9E"/>
    <w:rsid w:val="00EA63B8"/>
    <w:rsid w:val="00EA761E"/>
    <w:rsid w:val="00EC2E4A"/>
    <w:rsid w:val="00EC53E7"/>
    <w:rsid w:val="00ED1E2A"/>
    <w:rsid w:val="00ED5E09"/>
    <w:rsid w:val="00EE5B24"/>
    <w:rsid w:val="00F0134F"/>
    <w:rsid w:val="00F05455"/>
    <w:rsid w:val="00F05D00"/>
    <w:rsid w:val="00F14CB3"/>
    <w:rsid w:val="00F20225"/>
    <w:rsid w:val="00F3644B"/>
    <w:rsid w:val="00F52B4B"/>
    <w:rsid w:val="00F75329"/>
    <w:rsid w:val="00F80C1F"/>
    <w:rsid w:val="00F86F8E"/>
    <w:rsid w:val="00FA2DEB"/>
    <w:rsid w:val="00FC7E0F"/>
    <w:rsid w:val="00FD146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740F"/>
  <w15:docId w15:val="{A8F38F8C-9B7C-4FC5-993C-912F68F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1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5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14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rbanLabRzesz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banlab@erzes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rbanLabRzesz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Michalska Małgorzata (OI-C)</cp:lastModifiedBy>
  <cp:revision>11</cp:revision>
  <cp:lastPrinted>2021-04-06T07:51:00Z</cp:lastPrinted>
  <dcterms:created xsi:type="dcterms:W3CDTF">2021-04-06T07:50:00Z</dcterms:created>
  <dcterms:modified xsi:type="dcterms:W3CDTF">2021-04-12T13:48:00Z</dcterms:modified>
</cp:coreProperties>
</file>